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646D" w14:textId="77777777" w:rsidR="00A3053D" w:rsidRPr="003812BF" w:rsidRDefault="00B93631" w:rsidP="00B93631">
      <w:pPr>
        <w:jc w:val="center"/>
        <w:rPr>
          <w:rFonts w:cstheme="minorHAnsi"/>
        </w:rPr>
      </w:pPr>
      <w:r w:rsidRPr="003812BF">
        <w:rPr>
          <w:rFonts w:cstheme="minorHAnsi"/>
        </w:rPr>
        <w:t>College of Education and Integrative Studies</w:t>
      </w:r>
    </w:p>
    <w:p w14:paraId="60376A1C" w14:textId="77777777" w:rsidR="00B93631" w:rsidRPr="003812BF" w:rsidRDefault="00B93631" w:rsidP="004841D9">
      <w:pPr>
        <w:rPr>
          <w:rFonts w:cstheme="minorHAnsi"/>
        </w:rPr>
      </w:pPr>
    </w:p>
    <w:p w14:paraId="48EE9D12" w14:textId="385CD25E" w:rsidR="00B93631" w:rsidRPr="003812BF" w:rsidRDefault="00B93631" w:rsidP="00B93631">
      <w:pPr>
        <w:jc w:val="center"/>
        <w:rPr>
          <w:rFonts w:cstheme="minorHAnsi"/>
        </w:rPr>
      </w:pPr>
      <w:r w:rsidRPr="003812BF">
        <w:rPr>
          <w:rFonts w:cstheme="minorHAnsi"/>
        </w:rPr>
        <w:t>Leadership Meeting</w:t>
      </w:r>
      <w:r w:rsidR="004841D9">
        <w:rPr>
          <w:rFonts w:cstheme="minorHAnsi"/>
        </w:rPr>
        <w:t xml:space="preserve"> Minutes </w:t>
      </w:r>
    </w:p>
    <w:p w14:paraId="050CA0C5" w14:textId="77777777" w:rsidR="00B93631" w:rsidRPr="003812BF" w:rsidRDefault="00B93631" w:rsidP="00B93631">
      <w:pPr>
        <w:jc w:val="center"/>
        <w:rPr>
          <w:rFonts w:cstheme="minorHAnsi"/>
        </w:rPr>
      </w:pPr>
    </w:p>
    <w:p w14:paraId="50806840" w14:textId="72F8B0D5" w:rsidR="00B93631" w:rsidRDefault="00C56351" w:rsidP="00B93631">
      <w:pPr>
        <w:jc w:val="center"/>
        <w:rPr>
          <w:rFonts w:cstheme="minorHAnsi"/>
          <w:b/>
        </w:rPr>
      </w:pPr>
      <w:r>
        <w:rPr>
          <w:rFonts w:cstheme="minorHAnsi"/>
        </w:rPr>
        <w:t>February 11</w:t>
      </w:r>
      <w:r w:rsidR="00E7048C">
        <w:rPr>
          <w:rFonts w:cstheme="minorHAnsi"/>
        </w:rPr>
        <w:t>, 2019</w:t>
      </w:r>
      <w:r w:rsidR="0072635B">
        <w:rPr>
          <w:rFonts w:cstheme="minorHAnsi"/>
        </w:rPr>
        <w:t xml:space="preserve"> at </w:t>
      </w:r>
      <w:r w:rsidR="0072635B" w:rsidRPr="003D4FE8">
        <w:rPr>
          <w:rFonts w:cstheme="minorHAnsi"/>
        </w:rPr>
        <w:t>1</w:t>
      </w:r>
      <w:r w:rsidR="003D4FE8" w:rsidRPr="003D4FE8">
        <w:rPr>
          <w:rFonts w:cstheme="minorHAnsi"/>
        </w:rPr>
        <w:t>2</w:t>
      </w:r>
      <w:r w:rsidR="0072635B" w:rsidRPr="003D4FE8">
        <w:rPr>
          <w:rFonts w:cstheme="minorHAnsi"/>
        </w:rPr>
        <w:t>:30 pm</w:t>
      </w:r>
    </w:p>
    <w:p w14:paraId="61837B8D" w14:textId="77777777" w:rsidR="0072635B" w:rsidRDefault="0072635B" w:rsidP="00B93631">
      <w:pPr>
        <w:jc w:val="center"/>
        <w:rPr>
          <w:rFonts w:cstheme="minorHAnsi"/>
          <w:b/>
        </w:rPr>
      </w:pPr>
    </w:p>
    <w:p w14:paraId="6D326E2F" w14:textId="3CA79FCE" w:rsidR="00B40CA8" w:rsidRDefault="003C7F98" w:rsidP="00033053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  <w:r>
        <w:rPr>
          <w:rFonts w:cstheme="minorHAnsi"/>
        </w:rPr>
        <w:t>Dean Jeff Passe, ECS</w:t>
      </w:r>
      <w:r w:rsidR="007F00A8">
        <w:rPr>
          <w:rFonts w:cstheme="minorHAnsi"/>
        </w:rPr>
        <w:t xml:space="preserve"> Chair Dr.</w:t>
      </w:r>
      <w:r>
        <w:rPr>
          <w:rFonts w:cstheme="minorHAnsi"/>
        </w:rPr>
        <w:t xml:space="preserve"> Nancy Hurlbut, IGE</w:t>
      </w:r>
      <w:r w:rsidR="007F00A8">
        <w:rPr>
          <w:rFonts w:cstheme="minorHAnsi"/>
        </w:rPr>
        <w:t xml:space="preserve"> Coordinator Ms.</w:t>
      </w:r>
      <w:r>
        <w:rPr>
          <w:rFonts w:cstheme="minorHAnsi"/>
        </w:rPr>
        <w:t xml:space="preserve"> Sheena Huang, EDU</w:t>
      </w:r>
      <w:r w:rsidR="007F00A8">
        <w:rPr>
          <w:rFonts w:cstheme="minorHAnsi"/>
        </w:rPr>
        <w:t xml:space="preserve"> Graduate Coordinator Ms.</w:t>
      </w:r>
      <w:r>
        <w:rPr>
          <w:rFonts w:cstheme="minorHAnsi"/>
        </w:rPr>
        <w:t xml:space="preserve"> Rebecca Briseno, IGE</w:t>
      </w:r>
      <w:r w:rsidR="007F00A8">
        <w:rPr>
          <w:rFonts w:cstheme="minorHAnsi"/>
        </w:rPr>
        <w:t xml:space="preserve"> Chair Dr. Dennis Quinn, Associate Dean</w:t>
      </w:r>
      <w:r>
        <w:rPr>
          <w:rFonts w:cstheme="minorHAnsi"/>
        </w:rPr>
        <w:t xml:space="preserve"> Hend Gilli-Elewy, EDL Betty Alford, EDU Jann Pataray-Ching</w:t>
      </w:r>
      <w:r w:rsidR="00C34EF8">
        <w:rPr>
          <w:rFonts w:cstheme="minorHAnsi"/>
        </w:rPr>
        <w:t xml:space="preserve"> and</w:t>
      </w:r>
      <w:r>
        <w:rPr>
          <w:rFonts w:cstheme="minorHAnsi"/>
        </w:rPr>
        <w:t xml:space="preserve"> LS Christina Chavez-Reyes</w:t>
      </w:r>
    </w:p>
    <w:p w14:paraId="2FEDE64D" w14:textId="77777777" w:rsidR="00B40CA8" w:rsidRDefault="00B40CA8" w:rsidP="00042236">
      <w:pPr>
        <w:rPr>
          <w:rFonts w:cstheme="minorHAnsi"/>
        </w:rPr>
      </w:pPr>
    </w:p>
    <w:p w14:paraId="1D2072E8" w14:textId="30D99FD5" w:rsidR="00DE664C" w:rsidRPr="00AD232C" w:rsidRDefault="00DE664C" w:rsidP="00DE664C">
      <w:pPr>
        <w:rPr>
          <w:rFonts w:cstheme="minorHAnsi"/>
          <w:b/>
          <w:bCs/>
        </w:rPr>
      </w:pPr>
      <w:r w:rsidRPr="00AD232C">
        <w:rPr>
          <w:rFonts w:cstheme="minorHAnsi"/>
          <w:b/>
          <w:bCs/>
        </w:rPr>
        <w:t>1. Welcome</w:t>
      </w:r>
    </w:p>
    <w:p w14:paraId="557DD413" w14:textId="77777777" w:rsidR="00AD232C" w:rsidRDefault="00AD232C" w:rsidP="00DE664C">
      <w:pPr>
        <w:rPr>
          <w:rFonts w:cstheme="minorHAnsi"/>
        </w:rPr>
      </w:pPr>
    </w:p>
    <w:p w14:paraId="57A0AEFD" w14:textId="0AD8DD65" w:rsidR="00DE664C" w:rsidRPr="00AD232C" w:rsidRDefault="00DE664C" w:rsidP="00DE664C">
      <w:pPr>
        <w:rPr>
          <w:rFonts w:cstheme="minorHAnsi"/>
          <w:b/>
          <w:bCs/>
        </w:rPr>
      </w:pPr>
      <w:r w:rsidRPr="00AD232C">
        <w:rPr>
          <w:rFonts w:cstheme="minorHAnsi"/>
          <w:b/>
          <w:bCs/>
        </w:rPr>
        <w:t>2. Approval of last meeting’s minutes</w:t>
      </w:r>
    </w:p>
    <w:p w14:paraId="3CB2246A" w14:textId="27E716FA" w:rsidR="00AD232C" w:rsidRDefault="00AD232C" w:rsidP="00DE664C">
      <w:pPr>
        <w:rPr>
          <w:rFonts w:cstheme="minorHAnsi"/>
        </w:rPr>
      </w:pPr>
      <w:r>
        <w:rPr>
          <w:rFonts w:cstheme="minorHAnsi"/>
        </w:rPr>
        <w:t>Meeting minutes for January 28</w:t>
      </w:r>
      <w:r w:rsidRPr="00AD232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were approved by the leadership team with no objections. </w:t>
      </w:r>
    </w:p>
    <w:p w14:paraId="3A7B3AC4" w14:textId="77777777" w:rsidR="00AD232C" w:rsidRDefault="00AD232C" w:rsidP="00DE664C">
      <w:pPr>
        <w:rPr>
          <w:rFonts w:cstheme="minorHAnsi"/>
        </w:rPr>
      </w:pPr>
    </w:p>
    <w:p w14:paraId="1D54A4BF" w14:textId="08D540C2" w:rsidR="00DE664C" w:rsidRPr="00AD232C" w:rsidRDefault="00DE664C" w:rsidP="00DE664C">
      <w:pPr>
        <w:rPr>
          <w:rFonts w:cstheme="minorHAnsi"/>
          <w:b/>
          <w:bCs/>
        </w:rPr>
      </w:pPr>
      <w:r w:rsidRPr="00AD232C">
        <w:rPr>
          <w:rFonts w:cstheme="minorHAnsi"/>
          <w:b/>
          <w:bCs/>
        </w:rPr>
        <w:t>3. Adjunct evaluation procedures</w:t>
      </w:r>
    </w:p>
    <w:p w14:paraId="78220C51" w14:textId="4A9B8784" w:rsidR="00AD232C" w:rsidRDefault="00AD232C" w:rsidP="00DE664C">
      <w:pPr>
        <w:rPr>
          <w:rFonts w:cstheme="minorHAnsi"/>
        </w:rPr>
      </w:pPr>
      <w:r>
        <w:rPr>
          <w:rFonts w:cstheme="minorHAnsi"/>
        </w:rPr>
        <w:t xml:space="preserve">Dean Passe asked for an update from department chairs to find out if everyone is following the same procedures and inquired on the kinds of issues being faced. </w:t>
      </w:r>
    </w:p>
    <w:p w14:paraId="4BAAAFDD" w14:textId="37B27E61" w:rsidR="00AD232C" w:rsidRDefault="009B6DA2" w:rsidP="00DE664C">
      <w:pPr>
        <w:rPr>
          <w:rFonts w:cstheme="minorHAnsi"/>
        </w:rPr>
      </w:pPr>
      <w:r>
        <w:rPr>
          <w:rFonts w:cstheme="minorHAnsi"/>
        </w:rPr>
        <w:t xml:space="preserve">- </w:t>
      </w:r>
      <w:r w:rsidR="00AD232C" w:rsidRPr="00AD232C">
        <w:rPr>
          <w:rFonts w:cstheme="minorHAnsi"/>
        </w:rPr>
        <w:t xml:space="preserve">Dr. Quinn </w:t>
      </w:r>
      <w:r w:rsidR="00C34EF8">
        <w:rPr>
          <w:rFonts w:cstheme="minorHAnsi"/>
        </w:rPr>
        <w:t>uses</w:t>
      </w:r>
      <w:r w:rsidR="000E40D5">
        <w:rPr>
          <w:rFonts w:cstheme="minorHAnsi"/>
        </w:rPr>
        <w:t xml:space="preserve"> P</w:t>
      </w:r>
      <w:r w:rsidR="00AD232C" w:rsidRPr="00AD232C">
        <w:rPr>
          <w:rFonts w:cstheme="minorHAnsi"/>
        </w:rPr>
        <w:t>olicy 1329</w:t>
      </w:r>
      <w:r w:rsidR="00C34EF8">
        <w:rPr>
          <w:rFonts w:cstheme="minorHAnsi"/>
        </w:rPr>
        <w:t xml:space="preserve"> which is</w:t>
      </w:r>
      <w:r w:rsidR="00E62652">
        <w:rPr>
          <w:rFonts w:cstheme="minorHAnsi"/>
        </w:rPr>
        <w:t xml:space="preserve"> the</w:t>
      </w:r>
      <w:r w:rsidR="00C34EF8">
        <w:rPr>
          <w:rFonts w:cstheme="minorHAnsi"/>
        </w:rPr>
        <w:t xml:space="preserve"> </w:t>
      </w:r>
      <w:r w:rsidR="00AD232C" w:rsidRPr="00AD232C">
        <w:rPr>
          <w:rFonts w:cstheme="minorHAnsi"/>
        </w:rPr>
        <w:t xml:space="preserve">periodic evaluation of </w:t>
      </w:r>
      <w:r w:rsidR="00AD232C">
        <w:rPr>
          <w:rFonts w:cstheme="minorHAnsi"/>
        </w:rPr>
        <w:t>temporary faculty</w:t>
      </w:r>
      <w:r w:rsidR="00C07336">
        <w:rPr>
          <w:rFonts w:cstheme="minorHAnsi"/>
        </w:rPr>
        <w:t xml:space="preserve"> </w:t>
      </w:r>
      <w:r w:rsidR="00E62652">
        <w:rPr>
          <w:rFonts w:cstheme="minorHAnsi"/>
        </w:rPr>
        <w:t>done yearly</w:t>
      </w:r>
      <w:r w:rsidR="00C07336">
        <w:rPr>
          <w:rFonts w:cstheme="minorHAnsi"/>
        </w:rPr>
        <w:t xml:space="preserve"> </w:t>
      </w:r>
      <w:r w:rsidR="00E62652">
        <w:rPr>
          <w:rFonts w:cstheme="minorHAnsi"/>
        </w:rPr>
        <w:t>depending</w:t>
      </w:r>
      <w:r w:rsidR="00C07336">
        <w:rPr>
          <w:rFonts w:cstheme="minorHAnsi"/>
        </w:rPr>
        <w:t xml:space="preserve"> on contract</w:t>
      </w:r>
      <w:r w:rsidR="00E62652">
        <w:rPr>
          <w:rFonts w:cstheme="minorHAnsi"/>
        </w:rPr>
        <w:t>. He</w:t>
      </w:r>
      <w:r w:rsidR="00C07336">
        <w:rPr>
          <w:rFonts w:cstheme="minorHAnsi"/>
        </w:rPr>
        <w:t xml:space="preserve"> look</w:t>
      </w:r>
      <w:r w:rsidR="00E62652">
        <w:rPr>
          <w:rFonts w:cstheme="minorHAnsi"/>
        </w:rPr>
        <w:t>s</w:t>
      </w:r>
      <w:r w:rsidR="00C07336">
        <w:rPr>
          <w:rFonts w:cstheme="minorHAnsi"/>
        </w:rPr>
        <w:t xml:space="preserve"> at student and peer evaluations to determine whether they are satisfactory or not. This is also a time to give feedback</w:t>
      </w:r>
      <w:r w:rsidR="009B6593">
        <w:rPr>
          <w:rFonts w:cstheme="minorHAnsi"/>
        </w:rPr>
        <w:t xml:space="preserve"> if improvement </w:t>
      </w:r>
      <w:r w:rsidR="00E62652">
        <w:rPr>
          <w:rFonts w:cstheme="minorHAnsi"/>
        </w:rPr>
        <w:t xml:space="preserve">is </w:t>
      </w:r>
      <w:r w:rsidR="009B6593">
        <w:rPr>
          <w:rFonts w:cstheme="minorHAnsi"/>
        </w:rPr>
        <w:t xml:space="preserve">needed, etc. The issue he is </w:t>
      </w:r>
      <w:r w:rsidR="00E62652">
        <w:rPr>
          <w:rFonts w:cstheme="minorHAnsi"/>
        </w:rPr>
        <w:t>facing</w:t>
      </w:r>
      <w:r w:rsidR="009B6593">
        <w:rPr>
          <w:rFonts w:cstheme="minorHAnsi"/>
        </w:rPr>
        <w:t xml:space="preserve"> is that he does not </w:t>
      </w:r>
      <w:r w:rsidR="00E62652">
        <w:rPr>
          <w:rFonts w:cstheme="minorHAnsi"/>
        </w:rPr>
        <w:t>receive</w:t>
      </w:r>
      <w:r w:rsidR="009B6593">
        <w:rPr>
          <w:rFonts w:cstheme="minorHAnsi"/>
        </w:rPr>
        <w:t xml:space="preserve"> the final student evaluations until the instructors are gone for the summer. What he has done is complete them once </w:t>
      </w:r>
      <w:r w:rsidR="00E62652">
        <w:rPr>
          <w:rFonts w:cstheme="minorHAnsi"/>
        </w:rPr>
        <w:t xml:space="preserve">he </w:t>
      </w:r>
      <w:r w:rsidR="009B6593">
        <w:rPr>
          <w:rFonts w:cstheme="minorHAnsi"/>
        </w:rPr>
        <w:t>recei</w:t>
      </w:r>
      <w:r w:rsidR="00E62652">
        <w:rPr>
          <w:rFonts w:cstheme="minorHAnsi"/>
        </w:rPr>
        <w:t>ves them</w:t>
      </w:r>
      <w:r w:rsidR="009B6593">
        <w:rPr>
          <w:rFonts w:cstheme="minorHAnsi"/>
        </w:rPr>
        <w:t xml:space="preserve"> and mails them back to the instructors with a prepaid envelope so instructors can sign and send back</w:t>
      </w:r>
      <w:r w:rsidR="00E62652">
        <w:rPr>
          <w:rFonts w:cstheme="minorHAnsi"/>
        </w:rPr>
        <w:t xml:space="preserve">. The problem comes when he reviews </w:t>
      </w:r>
      <w:r w:rsidR="009B6593">
        <w:rPr>
          <w:rFonts w:cstheme="minorHAnsi"/>
        </w:rPr>
        <w:t xml:space="preserve">PAFs </w:t>
      </w:r>
      <w:r w:rsidR="00E62652">
        <w:rPr>
          <w:rFonts w:cstheme="minorHAnsi"/>
        </w:rPr>
        <w:t xml:space="preserve">and they are missing or </w:t>
      </w:r>
      <w:proofErr w:type="spellStart"/>
      <w:r w:rsidR="00E62652">
        <w:rPr>
          <w:rFonts w:cstheme="minorHAnsi"/>
        </w:rPr>
        <w:t>incompleted</w:t>
      </w:r>
      <w:proofErr w:type="spellEnd"/>
      <w:r w:rsidR="00E62652">
        <w:rPr>
          <w:rFonts w:cstheme="minorHAnsi"/>
        </w:rPr>
        <w:t xml:space="preserve"> because they were not returned. </w:t>
      </w:r>
    </w:p>
    <w:p w14:paraId="2C2D6F33" w14:textId="58A44F5C" w:rsidR="009B6593" w:rsidRDefault="009B6DA2" w:rsidP="00A82A7D">
      <w:pPr>
        <w:rPr>
          <w:rFonts w:cstheme="minorHAnsi"/>
        </w:rPr>
      </w:pPr>
      <w:r>
        <w:rPr>
          <w:rFonts w:cstheme="minorHAnsi"/>
        </w:rPr>
        <w:t xml:space="preserve">- </w:t>
      </w:r>
      <w:r w:rsidR="009B6593">
        <w:rPr>
          <w:rFonts w:cstheme="minorHAnsi"/>
        </w:rPr>
        <w:t>AD Gilli-Elewy spoke to Dr. Martin Sancho-Madriz regarding the calendar</w:t>
      </w:r>
      <w:r w:rsidR="00AC14F4">
        <w:rPr>
          <w:rFonts w:cstheme="minorHAnsi"/>
        </w:rPr>
        <w:t xml:space="preserve"> since it is now two terms instead of three. </w:t>
      </w:r>
      <w:r w:rsidR="00085EE7">
        <w:rPr>
          <w:rFonts w:cstheme="minorHAnsi"/>
        </w:rPr>
        <w:t xml:space="preserve">He </w:t>
      </w:r>
      <w:r w:rsidR="00827374">
        <w:rPr>
          <w:rFonts w:cstheme="minorHAnsi"/>
        </w:rPr>
        <w:t>confirmed that for</w:t>
      </w:r>
      <w:r w:rsidR="00085EE7">
        <w:rPr>
          <w:rFonts w:cstheme="minorHAnsi"/>
        </w:rPr>
        <w:t xml:space="preserve"> 1 year </w:t>
      </w:r>
      <w:r w:rsidR="00B00CE9">
        <w:rPr>
          <w:rFonts w:cstheme="minorHAnsi"/>
        </w:rPr>
        <w:t>lecture</w:t>
      </w:r>
      <w:r w:rsidR="00A6045D">
        <w:rPr>
          <w:rFonts w:cstheme="minorHAnsi"/>
        </w:rPr>
        <w:t>r</w:t>
      </w:r>
      <w:r w:rsidR="00B00CE9">
        <w:rPr>
          <w:rFonts w:cstheme="minorHAnsi"/>
        </w:rPr>
        <w:t xml:space="preserve">s </w:t>
      </w:r>
      <w:r w:rsidR="00085EE7">
        <w:rPr>
          <w:rFonts w:cstheme="minorHAnsi"/>
        </w:rPr>
        <w:t>there is no calendar</w:t>
      </w:r>
      <w:r w:rsidR="00827374">
        <w:rPr>
          <w:rFonts w:cstheme="minorHAnsi"/>
        </w:rPr>
        <w:t xml:space="preserve"> deadline</w:t>
      </w:r>
      <w:r w:rsidR="00B00CE9">
        <w:rPr>
          <w:rFonts w:cstheme="minorHAnsi"/>
        </w:rPr>
        <w:t xml:space="preserve"> for evaluations</w:t>
      </w:r>
      <w:r w:rsidR="00085EE7">
        <w:rPr>
          <w:rFonts w:cstheme="minorHAnsi"/>
        </w:rPr>
        <w:t xml:space="preserve">, so you can wait until the end of the semester to </w:t>
      </w:r>
      <w:r w:rsidR="00B00CE9">
        <w:rPr>
          <w:rFonts w:cstheme="minorHAnsi"/>
        </w:rPr>
        <w:t>complete</w:t>
      </w:r>
      <w:r w:rsidR="00085EE7">
        <w:rPr>
          <w:rFonts w:cstheme="minorHAnsi"/>
        </w:rPr>
        <w:t xml:space="preserve"> if needed. </w:t>
      </w:r>
      <w:r w:rsidR="00B00CE9">
        <w:rPr>
          <w:rFonts w:cstheme="minorHAnsi"/>
        </w:rPr>
        <w:t xml:space="preserve">For 3 year contract lecturers there is a </w:t>
      </w:r>
      <w:r w:rsidR="00085EE7">
        <w:rPr>
          <w:rFonts w:cstheme="minorHAnsi"/>
        </w:rPr>
        <w:t>calendar posted on F</w:t>
      </w:r>
      <w:r w:rsidR="006819FC">
        <w:rPr>
          <w:rFonts w:cstheme="minorHAnsi"/>
        </w:rPr>
        <w:t>A</w:t>
      </w:r>
      <w:r w:rsidR="00085EE7">
        <w:rPr>
          <w:rFonts w:cstheme="minorHAnsi"/>
        </w:rPr>
        <w:t xml:space="preserve"> website </w:t>
      </w:r>
      <w:r w:rsidR="00B00CE9">
        <w:rPr>
          <w:rFonts w:cstheme="minorHAnsi"/>
        </w:rPr>
        <w:t xml:space="preserve">with a </w:t>
      </w:r>
      <w:r w:rsidR="00085EE7">
        <w:rPr>
          <w:rFonts w:cstheme="minorHAnsi"/>
        </w:rPr>
        <w:t>strict calendar</w:t>
      </w:r>
      <w:r w:rsidR="00827374">
        <w:rPr>
          <w:rFonts w:cstheme="minorHAnsi"/>
        </w:rPr>
        <w:t xml:space="preserve"> </w:t>
      </w:r>
      <w:r w:rsidR="00B00CE9">
        <w:rPr>
          <w:rFonts w:cstheme="minorHAnsi"/>
        </w:rPr>
        <w:t>and</w:t>
      </w:r>
      <w:r w:rsidR="00827374">
        <w:rPr>
          <w:rFonts w:cstheme="minorHAnsi"/>
        </w:rPr>
        <w:t xml:space="preserve"> deadline</w:t>
      </w:r>
      <w:r w:rsidR="00085EE7">
        <w:rPr>
          <w:rFonts w:cstheme="minorHAnsi"/>
        </w:rPr>
        <w:t xml:space="preserve">. </w:t>
      </w:r>
      <w:r w:rsidR="00827374">
        <w:rPr>
          <w:rFonts w:cstheme="minorHAnsi"/>
        </w:rPr>
        <w:t xml:space="preserve">Evaluations have to be submitted </w:t>
      </w:r>
      <w:r w:rsidR="00085EE7">
        <w:rPr>
          <w:rFonts w:cstheme="minorHAnsi"/>
        </w:rPr>
        <w:t xml:space="preserve">to </w:t>
      </w:r>
      <w:r w:rsidR="00B00CE9">
        <w:rPr>
          <w:rFonts w:cstheme="minorHAnsi"/>
        </w:rPr>
        <w:t>3 year</w:t>
      </w:r>
      <w:r w:rsidR="00085EE7">
        <w:rPr>
          <w:rFonts w:cstheme="minorHAnsi"/>
        </w:rPr>
        <w:t xml:space="preserve"> </w:t>
      </w:r>
      <w:r w:rsidR="00E62652">
        <w:rPr>
          <w:rFonts w:cstheme="minorHAnsi"/>
        </w:rPr>
        <w:t xml:space="preserve">lecturers </w:t>
      </w:r>
      <w:r w:rsidR="00827374">
        <w:rPr>
          <w:rFonts w:cstheme="minorHAnsi"/>
        </w:rPr>
        <w:t xml:space="preserve">by May </w:t>
      </w:r>
      <w:proofErr w:type="gramStart"/>
      <w:r w:rsidR="00827374">
        <w:rPr>
          <w:rFonts w:cstheme="minorHAnsi"/>
        </w:rPr>
        <w:t>10</w:t>
      </w:r>
      <w:r w:rsidR="00827374" w:rsidRPr="00827374">
        <w:rPr>
          <w:rFonts w:cstheme="minorHAnsi"/>
          <w:vertAlign w:val="superscript"/>
        </w:rPr>
        <w:t>th</w:t>
      </w:r>
      <w:r w:rsidR="00827374">
        <w:rPr>
          <w:rFonts w:cstheme="minorHAnsi"/>
        </w:rPr>
        <w:t xml:space="preserve"> </w:t>
      </w:r>
      <w:r w:rsidR="00085EE7">
        <w:rPr>
          <w:rFonts w:cstheme="minorHAnsi"/>
        </w:rPr>
        <w:t xml:space="preserve"> which</w:t>
      </w:r>
      <w:proofErr w:type="gramEnd"/>
      <w:r w:rsidR="00085EE7">
        <w:rPr>
          <w:rFonts w:cstheme="minorHAnsi"/>
        </w:rPr>
        <w:t xml:space="preserve"> is the last instructional week of the semester</w:t>
      </w:r>
      <w:r w:rsidR="00827374">
        <w:rPr>
          <w:rFonts w:cstheme="minorHAnsi"/>
        </w:rPr>
        <w:t xml:space="preserve"> that is</w:t>
      </w:r>
      <w:r w:rsidR="00A6045D">
        <w:rPr>
          <w:rFonts w:cstheme="minorHAnsi"/>
        </w:rPr>
        <w:t xml:space="preserve"> </w:t>
      </w:r>
      <w:r w:rsidR="00085EE7">
        <w:rPr>
          <w:rFonts w:cstheme="minorHAnsi"/>
        </w:rPr>
        <w:t xml:space="preserve">cumulative unless there is a peer evaluation. </w:t>
      </w:r>
      <w:r w:rsidR="00827374">
        <w:rPr>
          <w:rFonts w:cstheme="minorHAnsi"/>
        </w:rPr>
        <w:t>They will have the period of finals week and the week grades are due from May 10</w:t>
      </w:r>
      <w:r w:rsidR="00827374" w:rsidRPr="00827374">
        <w:rPr>
          <w:rFonts w:cstheme="minorHAnsi"/>
          <w:vertAlign w:val="superscript"/>
        </w:rPr>
        <w:t>th</w:t>
      </w:r>
      <w:r w:rsidR="00827374">
        <w:rPr>
          <w:rFonts w:cstheme="minorHAnsi"/>
        </w:rPr>
        <w:t xml:space="preserve"> to review, appeal or sign and acknowledge</w:t>
      </w:r>
      <w:r w:rsidR="00162727">
        <w:rPr>
          <w:rFonts w:cstheme="minorHAnsi"/>
        </w:rPr>
        <w:t>.</w:t>
      </w:r>
      <w:r w:rsidR="00827374">
        <w:rPr>
          <w:rFonts w:cstheme="minorHAnsi"/>
        </w:rPr>
        <w:t xml:space="preserve"> The latest version does not require a signature until </w:t>
      </w:r>
      <w:r w:rsidR="00E62652">
        <w:rPr>
          <w:rFonts w:cstheme="minorHAnsi"/>
        </w:rPr>
        <w:t>after the</w:t>
      </w:r>
      <w:r w:rsidR="00827374">
        <w:rPr>
          <w:rFonts w:cstheme="minorHAnsi"/>
        </w:rPr>
        <w:t xml:space="preserve"> Dean approve</w:t>
      </w:r>
      <w:r w:rsidR="00E62652">
        <w:rPr>
          <w:rFonts w:cstheme="minorHAnsi"/>
        </w:rPr>
        <w:t>s</w:t>
      </w:r>
      <w:r w:rsidR="00827374">
        <w:rPr>
          <w:rFonts w:cstheme="minorHAnsi"/>
        </w:rPr>
        <w:t xml:space="preserve"> with his recommendation. Then </w:t>
      </w:r>
      <w:r w:rsidR="00E62652">
        <w:rPr>
          <w:rFonts w:cstheme="minorHAnsi"/>
        </w:rPr>
        <w:t xml:space="preserve">the </w:t>
      </w:r>
      <w:r w:rsidR="00B00CE9">
        <w:rPr>
          <w:rFonts w:cstheme="minorHAnsi"/>
        </w:rPr>
        <w:t>lecturer</w:t>
      </w:r>
      <w:r w:rsidR="00827374">
        <w:rPr>
          <w:rFonts w:cstheme="minorHAnsi"/>
        </w:rPr>
        <w:t xml:space="preserve"> could sign, acknowledge and</w:t>
      </w:r>
      <w:r w:rsidR="00B00CE9">
        <w:rPr>
          <w:rFonts w:cstheme="minorHAnsi"/>
        </w:rPr>
        <w:t xml:space="preserve"> </w:t>
      </w:r>
      <w:r w:rsidR="00E62652">
        <w:rPr>
          <w:rFonts w:cstheme="minorHAnsi"/>
        </w:rPr>
        <w:t>at that time</w:t>
      </w:r>
      <w:r w:rsidR="00B00CE9">
        <w:rPr>
          <w:rFonts w:cstheme="minorHAnsi"/>
        </w:rPr>
        <w:t xml:space="preserve"> it will be</w:t>
      </w:r>
      <w:r w:rsidR="00827374">
        <w:rPr>
          <w:rFonts w:cstheme="minorHAnsi"/>
        </w:rPr>
        <w:t xml:space="preserve"> placed in </w:t>
      </w:r>
      <w:r w:rsidR="00B00CE9">
        <w:rPr>
          <w:rFonts w:cstheme="minorHAnsi"/>
        </w:rPr>
        <w:t xml:space="preserve">their </w:t>
      </w:r>
      <w:r w:rsidR="00827374">
        <w:rPr>
          <w:rFonts w:cstheme="minorHAnsi"/>
        </w:rPr>
        <w:t xml:space="preserve">PAF. Student evaluations should be done for every class </w:t>
      </w:r>
      <w:r w:rsidR="00E62652">
        <w:rPr>
          <w:rFonts w:cstheme="minorHAnsi"/>
        </w:rPr>
        <w:t>with</w:t>
      </w:r>
      <w:r w:rsidR="00827374">
        <w:rPr>
          <w:rFonts w:cstheme="minorHAnsi"/>
        </w:rPr>
        <w:t xml:space="preserve"> one </w:t>
      </w:r>
      <w:r w:rsidR="00E62652">
        <w:rPr>
          <w:rFonts w:cstheme="minorHAnsi"/>
        </w:rPr>
        <w:t xml:space="preserve">yearly </w:t>
      </w:r>
      <w:r w:rsidR="00827374">
        <w:rPr>
          <w:rFonts w:cstheme="minorHAnsi"/>
        </w:rPr>
        <w:t>peer evaluation.</w:t>
      </w:r>
      <w:r w:rsidR="00B00CE9">
        <w:rPr>
          <w:rFonts w:cstheme="minorHAnsi"/>
        </w:rPr>
        <w:t xml:space="preserve"> If a lecturer has taught less than 1 y</w:t>
      </w:r>
      <w:r w:rsidR="00A6045D">
        <w:rPr>
          <w:rFonts w:cstheme="minorHAnsi"/>
        </w:rPr>
        <w:t>ear, it is up to each department</w:t>
      </w:r>
      <w:r w:rsidR="00B00CE9">
        <w:rPr>
          <w:rFonts w:cstheme="minorHAnsi"/>
        </w:rPr>
        <w:t xml:space="preserve"> to decide whether to evaluate or not.</w:t>
      </w:r>
      <w:r w:rsidR="0094349D">
        <w:rPr>
          <w:rFonts w:cstheme="minorHAnsi"/>
        </w:rPr>
        <w:t xml:space="preserve"> Departments should follow Lecture Evaluation criteria that is sent to lecturers</w:t>
      </w:r>
      <w:r w:rsidR="00866093">
        <w:rPr>
          <w:rFonts w:cstheme="minorHAnsi"/>
        </w:rPr>
        <w:t xml:space="preserve"> with 30 days of hire</w:t>
      </w:r>
      <w:r w:rsidR="00A6045D">
        <w:rPr>
          <w:rFonts w:cstheme="minorHAnsi"/>
        </w:rPr>
        <w:t>; each department sets its</w:t>
      </w:r>
      <w:r w:rsidR="008212D4">
        <w:rPr>
          <w:rFonts w:cstheme="minorHAnsi"/>
        </w:rPr>
        <w:t xml:space="preserve"> own guidelines</w:t>
      </w:r>
      <w:r w:rsidR="0094349D">
        <w:rPr>
          <w:rFonts w:cstheme="minorHAnsi"/>
        </w:rPr>
        <w:t>.</w:t>
      </w:r>
      <w:r w:rsidR="00A82A7D">
        <w:rPr>
          <w:rFonts w:cstheme="minorHAnsi"/>
        </w:rPr>
        <w:t xml:space="preserve"> </w:t>
      </w:r>
    </w:p>
    <w:p w14:paraId="48AB9F6F" w14:textId="2012FE2C" w:rsidR="0094349D" w:rsidRDefault="0094349D" w:rsidP="00DE664C">
      <w:pPr>
        <w:rPr>
          <w:rFonts w:cstheme="minorHAnsi"/>
        </w:rPr>
      </w:pPr>
      <w:r>
        <w:rPr>
          <w:rFonts w:cstheme="minorHAnsi"/>
        </w:rPr>
        <w:t xml:space="preserve">- </w:t>
      </w:r>
      <w:r w:rsidR="009B6DA2">
        <w:rPr>
          <w:rFonts w:cstheme="minorHAnsi"/>
        </w:rPr>
        <w:t>Mary Ferrel from Faculty Affairs will updat</w:t>
      </w:r>
      <w:r w:rsidR="00C924D0">
        <w:rPr>
          <w:rFonts w:cstheme="minorHAnsi"/>
        </w:rPr>
        <w:t>e</w:t>
      </w:r>
      <w:r w:rsidR="009B6DA2">
        <w:rPr>
          <w:rFonts w:cstheme="minorHAnsi"/>
        </w:rPr>
        <w:t xml:space="preserve"> the Lecturer Evaluation criteria along with RTP on website. </w:t>
      </w:r>
      <w:r w:rsidR="00E62652">
        <w:rPr>
          <w:rFonts w:cstheme="minorHAnsi"/>
        </w:rPr>
        <w:t xml:space="preserve">The </w:t>
      </w:r>
      <w:r>
        <w:rPr>
          <w:rFonts w:cstheme="minorHAnsi"/>
        </w:rPr>
        <w:t>RTP documents need to be updated by all departments with the latest revisions for semester</w:t>
      </w:r>
      <w:r w:rsidR="00A6045D">
        <w:rPr>
          <w:rFonts w:cstheme="minorHAnsi"/>
        </w:rPr>
        <w:t>s</w:t>
      </w:r>
      <w:r>
        <w:rPr>
          <w:rFonts w:cstheme="minorHAnsi"/>
        </w:rPr>
        <w:t xml:space="preserve">. </w:t>
      </w:r>
    </w:p>
    <w:p w14:paraId="5435C47B" w14:textId="5937A73C" w:rsidR="00A82A7D" w:rsidRPr="00AD232C" w:rsidRDefault="00A82A7D" w:rsidP="00DE664C">
      <w:pPr>
        <w:rPr>
          <w:rFonts w:cstheme="minorHAnsi"/>
        </w:rPr>
      </w:pPr>
      <w:r>
        <w:rPr>
          <w:rFonts w:cstheme="minorHAnsi"/>
        </w:rPr>
        <w:t xml:space="preserve">– Dr. Hurlbut talked about the RTP committee reviewing ECS lecturer </w:t>
      </w:r>
      <w:r w:rsidR="008212D4">
        <w:rPr>
          <w:rFonts w:cstheme="minorHAnsi"/>
        </w:rPr>
        <w:t xml:space="preserve">observation and evaluation </w:t>
      </w:r>
      <w:r>
        <w:rPr>
          <w:rFonts w:cstheme="minorHAnsi"/>
        </w:rPr>
        <w:t xml:space="preserve">grievances for a grievance </w:t>
      </w:r>
      <w:r w:rsidR="008212D4">
        <w:rPr>
          <w:rFonts w:cstheme="minorHAnsi"/>
        </w:rPr>
        <w:t>pathway</w:t>
      </w:r>
      <w:r w:rsidR="00866093">
        <w:rPr>
          <w:rFonts w:cstheme="minorHAnsi"/>
        </w:rPr>
        <w:t xml:space="preserve">, as recommended by Dr. Sancho-Madriz. The </w:t>
      </w:r>
      <w:r>
        <w:rPr>
          <w:rFonts w:cstheme="minorHAnsi"/>
        </w:rPr>
        <w:lastRenderedPageBreak/>
        <w:t xml:space="preserve">RTP committee does not currently review </w:t>
      </w:r>
      <w:r w:rsidR="00866093">
        <w:rPr>
          <w:rFonts w:cstheme="minorHAnsi"/>
        </w:rPr>
        <w:t xml:space="preserve">any </w:t>
      </w:r>
      <w:r>
        <w:rPr>
          <w:rFonts w:cstheme="minorHAnsi"/>
        </w:rPr>
        <w:t>lecturer evaluations.</w:t>
      </w:r>
      <w:r w:rsidR="00866093">
        <w:rPr>
          <w:rFonts w:cstheme="minorHAnsi"/>
        </w:rPr>
        <w:t xml:space="preserve"> She will share ECS department guidelines with other department chairs as a model.</w:t>
      </w:r>
      <w:r w:rsidR="008212D4">
        <w:rPr>
          <w:rFonts w:cstheme="minorHAnsi"/>
        </w:rPr>
        <w:t xml:space="preserve"> Other department chairs think it may be a good idea to set a college lecturer grievance procedure versus each department having their own. AD Gilli-Elewy will speak to George </w:t>
      </w:r>
      <w:r w:rsidR="00A6045D">
        <w:rPr>
          <w:rFonts w:cstheme="minorHAnsi"/>
        </w:rPr>
        <w:t xml:space="preserve">Tejadilla </w:t>
      </w:r>
      <w:r w:rsidR="008212D4">
        <w:rPr>
          <w:rFonts w:cstheme="minorHAnsi"/>
        </w:rPr>
        <w:t>to find out exactly</w:t>
      </w:r>
      <w:r w:rsidR="00E62652">
        <w:rPr>
          <w:rFonts w:cstheme="minorHAnsi"/>
        </w:rPr>
        <w:t xml:space="preserve"> who</w:t>
      </w:r>
      <w:r w:rsidR="008212D4">
        <w:rPr>
          <w:rFonts w:cstheme="minorHAnsi"/>
        </w:rPr>
        <w:t xml:space="preserve"> needs to be involved with grievances and get back to the leadership team. </w:t>
      </w:r>
      <w:r w:rsidR="00866093">
        <w:rPr>
          <w:rFonts w:cstheme="minorHAnsi"/>
        </w:rPr>
        <w:t xml:space="preserve"> </w:t>
      </w:r>
    </w:p>
    <w:p w14:paraId="08397FA2" w14:textId="77777777" w:rsidR="00AD232C" w:rsidRPr="00AD232C" w:rsidRDefault="00AD232C" w:rsidP="00DE664C">
      <w:pPr>
        <w:rPr>
          <w:rFonts w:cstheme="minorHAnsi"/>
        </w:rPr>
      </w:pPr>
    </w:p>
    <w:p w14:paraId="310B1B92" w14:textId="5E47FDF8" w:rsidR="00DE664C" w:rsidRPr="0090180D" w:rsidRDefault="00A6045D" w:rsidP="00DE66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 Donor D</w:t>
      </w:r>
      <w:r w:rsidR="00DE664C" w:rsidRPr="0090180D">
        <w:rPr>
          <w:rFonts w:cstheme="minorHAnsi"/>
          <w:b/>
          <w:bCs/>
        </w:rPr>
        <w:t>evelopment</w:t>
      </w:r>
    </w:p>
    <w:p w14:paraId="439DDE7C" w14:textId="77777777" w:rsidR="000E40D5" w:rsidRDefault="007A5AAA" w:rsidP="00D82B86">
      <w:pPr>
        <w:rPr>
          <w:rFonts w:cstheme="minorHAnsi"/>
        </w:rPr>
      </w:pPr>
      <w:r>
        <w:rPr>
          <w:rFonts w:cstheme="minorHAnsi"/>
        </w:rPr>
        <w:t>Director of Development Ms. Liliane Ribeiro discuss</w:t>
      </w:r>
      <w:r w:rsidR="00A6045D">
        <w:rPr>
          <w:rFonts w:cstheme="minorHAnsi"/>
        </w:rPr>
        <w:t>ed</w:t>
      </w:r>
      <w:r>
        <w:rPr>
          <w:rFonts w:cstheme="minorHAnsi"/>
        </w:rPr>
        <w:t xml:space="preserve"> </w:t>
      </w:r>
      <w:r w:rsidR="0090180D">
        <w:rPr>
          <w:rFonts w:cstheme="minorHAnsi"/>
        </w:rPr>
        <w:t xml:space="preserve">donor development. </w:t>
      </w:r>
      <w:r w:rsidR="00552811">
        <w:rPr>
          <w:rFonts w:cstheme="minorHAnsi"/>
        </w:rPr>
        <w:t>Ms. Ribeiro</w:t>
      </w:r>
      <w:r w:rsidR="0090180D">
        <w:rPr>
          <w:rFonts w:cstheme="minorHAnsi"/>
        </w:rPr>
        <w:t xml:space="preserve"> gave an overview of </w:t>
      </w:r>
      <w:r w:rsidR="00914B1F">
        <w:rPr>
          <w:rFonts w:cstheme="minorHAnsi"/>
        </w:rPr>
        <w:t>CEIS’s 10 year</w:t>
      </w:r>
      <w:r w:rsidR="00A6045D">
        <w:rPr>
          <w:rFonts w:cstheme="minorHAnsi"/>
        </w:rPr>
        <w:t xml:space="preserve"> history: O</w:t>
      </w:r>
      <w:r w:rsidR="00914B1F">
        <w:rPr>
          <w:rFonts w:cstheme="minorHAnsi"/>
        </w:rPr>
        <w:t xml:space="preserve">n average there has been an annual contributed </w:t>
      </w:r>
      <w:r w:rsidR="00E62652">
        <w:rPr>
          <w:rFonts w:cstheme="minorHAnsi"/>
        </w:rPr>
        <w:t xml:space="preserve">amount </w:t>
      </w:r>
      <w:r w:rsidR="00914B1F">
        <w:rPr>
          <w:rFonts w:cstheme="minorHAnsi"/>
        </w:rPr>
        <w:t xml:space="preserve">of about </w:t>
      </w:r>
      <w:r w:rsidR="00552811">
        <w:rPr>
          <w:rFonts w:cstheme="minorHAnsi"/>
        </w:rPr>
        <w:t>$</w:t>
      </w:r>
      <w:r w:rsidR="00914B1F">
        <w:rPr>
          <w:rFonts w:cstheme="minorHAnsi"/>
        </w:rPr>
        <w:t xml:space="preserve">99K, </w:t>
      </w:r>
      <w:r w:rsidR="00A6045D">
        <w:rPr>
          <w:rFonts w:cstheme="minorHAnsi"/>
        </w:rPr>
        <w:t>not including special gifts</w:t>
      </w:r>
      <w:r w:rsidR="00E62652">
        <w:rPr>
          <w:rFonts w:cstheme="minorHAnsi"/>
        </w:rPr>
        <w:t>. In</w:t>
      </w:r>
      <w:r w:rsidR="00552811">
        <w:rPr>
          <w:rFonts w:cstheme="minorHAnsi"/>
        </w:rPr>
        <w:t xml:space="preserve"> </w:t>
      </w:r>
      <w:r w:rsidR="00914B1F">
        <w:rPr>
          <w:rFonts w:cstheme="minorHAnsi"/>
        </w:rPr>
        <w:t xml:space="preserve">the last couple </w:t>
      </w:r>
      <w:r w:rsidR="00E62652">
        <w:rPr>
          <w:rFonts w:cstheme="minorHAnsi"/>
        </w:rPr>
        <w:t xml:space="preserve">of </w:t>
      </w:r>
      <w:r w:rsidR="00914B1F">
        <w:rPr>
          <w:rFonts w:cstheme="minorHAnsi"/>
        </w:rPr>
        <w:t xml:space="preserve">years it has been </w:t>
      </w:r>
      <w:r w:rsidR="00A6045D">
        <w:rPr>
          <w:rFonts w:cstheme="minorHAnsi"/>
        </w:rPr>
        <w:t>less than half --</w:t>
      </w:r>
      <w:r w:rsidR="00D82B86">
        <w:rPr>
          <w:rFonts w:cstheme="minorHAnsi"/>
        </w:rPr>
        <w:t xml:space="preserve"> </w:t>
      </w:r>
      <w:r w:rsidR="00914B1F">
        <w:rPr>
          <w:rFonts w:cstheme="minorHAnsi"/>
        </w:rPr>
        <w:t xml:space="preserve">about </w:t>
      </w:r>
      <w:r w:rsidR="00552811">
        <w:rPr>
          <w:rFonts w:cstheme="minorHAnsi"/>
        </w:rPr>
        <w:t>$</w:t>
      </w:r>
      <w:r w:rsidR="00914B1F">
        <w:rPr>
          <w:rFonts w:cstheme="minorHAnsi"/>
        </w:rPr>
        <w:t>47K.</w:t>
      </w:r>
      <w:r w:rsidR="00552811">
        <w:rPr>
          <w:rFonts w:cstheme="minorHAnsi"/>
        </w:rPr>
        <w:t xml:space="preserve"> We are currently looking at a $115K goal for this fiscal year that ends </w:t>
      </w:r>
      <w:r w:rsidR="00D82B86">
        <w:rPr>
          <w:rFonts w:cstheme="minorHAnsi"/>
        </w:rPr>
        <w:t xml:space="preserve">on </w:t>
      </w:r>
      <w:r w:rsidR="00552811">
        <w:rPr>
          <w:rFonts w:cstheme="minorHAnsi"/>
        </w:rPr>
        <w:t>June 30</w:t>
      </w:r>
      <w:r w:rsidR="00552811" w:rsidRPr="00552811">
        <w:rPr>
          <w:rFonts w:cstheme="minorHAnsi"/>
          <w:vertAlign w:val="superscript"/>
        </w:rPr>
        <w:t>th</w:t>
      </w:r>
      <w:r w:rsidR="00552811">
        <w:rPr>
          <w:rFonts w:cstheme="minorHAnsi"/>
        </w:rPr>
        <w:t>. We are at $61K in 6 months comparative to last year we were at $</w:t>
      </w:r>
      <w:r w:rsidR="000E40D5">
        <w:rPr>
          <w:rFonts w:cstheme="minorHAnsi"/>
        </w:rPr>
        <w:t>53K for 12 months.</w:t>
      </w:r>
    </w:p>
    <w:p w14:paraId="6537609A" w14:textId="77777777" w:rsidR="000E40D5" w:rsidRDefault="000E40D5" w:rsidP="00D82B86">
      <w:pPr>
        <w:rPr>
          <w:rFonts w:cstheme="minorHAnsi"/>
        </w:rPr>
      </w:pPr>
    </w:p>
    <w:p w14:paraId="7200D58C" w14:textId="7332F528" w:rsidR="007A5AAA" w:rsidRDefault="00BD0DB5" w:rsidP="00DE664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- Dr. Pataray-Ching asked </w:t>
      </w:r>
      <w:r w:rsidR="00D82B86">
        <w:rPr>
          <w:rFonts w:cstheme="minorHAnsi"/>
        </w:rPr>
        <w:t xml:space="preserve">Ms. Ribeiro </w:t>
      </w:r>
      <w:r>
        <w:rPr>
          <w:rFonts w:cstheme="minorHAnsi"/>
        </w:rPr>
        <w:t xml:space="preserve">to join an education department meeting </w:t>
      </w:r>
      <w:r w:rsidR="00D82B86">
        <w:rPr>
          <w:rFonts w:cstheme="minorHAnsi"/>
        </w:rPr>
        <w:t>to discuss these strategies with</w:t>
      </w:r>
      <w:r>
        <w:rPr>
          <w:rFonts w:cstheme="minorHAnsi"/>
        </w:rPr>
        <w:t xml:space="preserve"> faculty.</w:t>
      </w:r>
    </w:p>
    <w:p w14:paraId="5CE09478" w14:textId="3B8DBD51" w:rsidR="00050148" w:rsidRDefault="00050148" w:rsidP="00DE664C">
      <w:pPr>
        <w:rPr>
          <w:rFonts w:cstheme="minorHAnsi"/>
        </w:rPr>
      </w:pPr>
      <w:r>
        <w:rPr>
          <w:rFonts w:cstheme="minorHAnsi"/>
        </w:rPr>
        <w:t xml:space="preserve">- </w:t>
      </w:r>
      <w:r w:rsidR="00D82B86">
        <w:rPr>
          <w:rFonts w:cstheme="minorHAnsi"/>
        </w:rPr>
        <w:t>Ms. Ribeiro works</w:t>
      </w:r>
      <w:r>
        <w:rPr>
          <w:rFonts w:cstheme="minorHAnsi"/>
        </w:rPr>
        <w:t xml:space="preserve"> with Annual Fund </w:t>
      </w:r>
      <w:r w:rsidR="00D82B86">
        <w:rPr>
          <w:rFonts w:cstheme="minorHAnsi"/>
        </w:rPr>
        <w:t xml:space="preserve">and can </w:t>
      </w:r>
      <w:r>
        <w:rPr>
          <w:rFonts w:cstheme="minorHAnsi"/>
        </w:rPr>
        <w:t xml:space="preserve">do specific asks for the college from alumni, even if it is a small amount everything adds up. </w:t>
      </w:r>
    </w:p>
    <w:p w14:paraId="4E870087" w14:textId="7DA8972F" w:rsidR="00050148" w:rsidRDefault="00050148" w:rsidP="00DE664C">
      <w:pPr>
        <w:rPr>
          <w:rFonts w:cstheme="minorHAnsi"/>
        </w:rPr>
      </w:pPr>
      <w:r>
        <w:rPr>
          <w:rFonts w:cstheme="minorHAnsi"/>
        </w:rPr>
        <w:t>- Dr. Quinn discuss</w:t>
      </w:r>
      <w:r w:rsidR="009A1F7F">
        <w:rPr>
          <w:rFonts w:cstheme="minorHAnsi"/>
        </w:rPr>
        <w:t>ed</w:t>
      </w:r>
      <w:r>
        <w:rPr>
          <w:rFonts w:cstheme="minorHAnsi"/>
        </w:rPr>
        <w:t xml:space="preserve"> IGE’s arts event program where students pay to </w:t>
      </w:r>
      <w:r w:rsidR="009A1F7F">
        <w:rPr>
          <w:rFonts w:cstheme="minorHAnsi"/>
        </w:rPr>
        <w:t>attend</w:t>
      </w:r>
      <w:r>
        <w:rPr>
          <w:rFonts w:cstheme="minorHAnsi"/>
        </w:rPr>
        <w:t xml:space="preserve"> these various </w:t>
      </w:r>
      <w:r w:rsidR="00681A61">
        <w:rPr>
          <w:rFonts w:cstheme="minorHAnsi"/>
        </w:rPr>
        <w:t xml:space="preserve">art </w:t>
      </w:r>
      <w:r>
        <w:rPr>
          <w:rFonts w:cstheme="minorHAnsi"/>
        </w:rPr>
        <w:t>events</w:t>
      </w:r>
      <w:r w:rsidR="0060550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0550A">
        <w:rPr>
          <w:rFonts w:cstheme="minorHAnsi"/>
        </w:rPr>
        <w:t xml:space="preserve">He </w:t>
      </w:r>
      <w:r>
        <w:rPr>
          <w:rFonts w:cstheme="minorHAnsi"/>
        </w:rPr>
        <w:t xml:space="preserve">is wondering if there is a way to get an artist donor or institution to donate to </w:t>
      </w:r>
      <w:r w:rsidR="00681A61">
        <w:rPr>
          <w:rFonts w:cstheme="minorHAnsi"/>
        </w:rPr>
        <w:t>IGE</w:t>
      </w:r>
      <w:r>
        <w:rPr>
          <w:rFonts w:cstheme="minorHAnsi"/>
        </w:rPr>
        <w:t xml:space="preserve"> </w:t>
      </w:r>
      <w:r w:rsidR="00A33E40">
        <w:rPr>
          <w:rFonts w:cstheme="minorHAnsi"/>
        </w:rPr>
        <w:t>and provide</w:t>
      </w:r>
      <w:r>
        <w:rPr>
          <w:rFonts w:cstheme="minorHAnsi"/>
        </w:rPr>
        <w:t xml:space="preserve"> students </w:t>
      </w:r>
      <w:r w:rsidR="00A33E40">
        <w:rPr>
          <w:rFonts w:cstheme="minorHAnsi"/>
        </w:rPr>
        <w:t xml:space="preserve">with </w:t>
      </w:r>
      <w:r>
        <w:rPr>
          <w:rFonts w:cstheme="minorHAnsi"/>
        </w:rPr>
        <w:t>access to places like the Getty</w:t>
      </w:r>
      <w:r w:rsidR="0060550A">
        <w:rPr>
          <w:rFonts w:cstheme="minorHAnsi"/>
        </w:rPr>
        <w:t xml:space="preserve">, etc. Dean Passe </w:t>
      </w:r>
      <w:r w:rsidR="00A33E40">
        <w:rPr>
          <w:rFonts w:cstheme="minorHAnsi"/>
        </w:rPr>
        <w:t>agree</w:t>
      </w:r>
      <w:r w:rsidR="009A1F7F">
        <w:rPr>
          <w:rFonts w:cstheme="minorHAnsi"/>
        </w:rPr>
        <w:t>d</w:t>
      </w:r>
      <w:r w:rsidR="00A33E40">
        <w:rPr>
          <w:rFonts w:cstheme="minorHAnsi"/>
        </w:rPr>
        <w:t xml:space="preserve"> </w:t>
      </w:r>
      <w:r w:rsidR="0061198D">
        <w:rPr>
          <w:rFonts w:cstheme="minorHAnsi"/>
        </w:rPr>
        <w:t xml:space="preserve">and </w:t>
      </w:r>
      <w:r w:rsidR="009A1F7F">
        <w:rPr>
          <w:rFonts w:cstheme="minorHAnsi"/>
        </w:rPr>
        <w:t>said</w:t>
      </w:r>
      <w:r w:rsidR="0060550A">
        <w:rPr>
          <w:rFonts w:cstheme="minorHAnsi"/>
        </w:rPr>
        <w:t xml:space="preserve"> this is a great example, but at the same time </w:t>
      </w:r>
      <w:r w:rsidR="0061198D">
        <w:rPr>
          <w:rFonts w:cstheme="minorHAnsi"/>
        </w:rPr>
        <w:t xml:space="preserve">we have to nurture and </w:t>
      </w:r>
      <w:r w:rsidR="0060550A">
        <w:rPr>
          <w:rFonts w:cstheme="minorHAnsi"/>
        </w:rPr>
        <w:t xml:space="preserve">not </w:t>
      </w:r>
      <w:r w:rsidR="0061198D">
        <w:rPr>
          <w:rFonts w:cstheme="minorHAnsi"/>
        </w:rPr>
        <w:t>come</w:t>
      </w:r>
      <w:r w:rsidR="0060550A">
        <w:rPr>
          <w:rFonts w:cstheme="minorHAnsi"/>
        </w:rPr>
        <w:t xml:space="preserve"> on too strong.</w:t>
      </w:r>
    </w:p>
    <w:p w14:paraId="0910CBEA" w14:textId="3ADA2677" w:rsidR="007A5AAA" w:rsidRDefault="008D4CB6" w:rsidP="007901EE">
      <w:pPr>
        <w:rPr>
          <w:rFonts w:cstheme="minorHAnsi"/>
        </w:rPr>
      </w:pPr>
      <w:r>
        <w:rPr>
          <w:rFonts w:cstheme="minorHAnsi"/>
        </w:rPr>
        <w:t xml:space="preserve">- Dr. Pataray-Ching </w:t>
      </w:r>
      <w:r w:rsidR="007901EE">
        <w:rPr>
          <w:rFonts w:cstheme="minorHAnsi"/>
        </w:rPr>
        <w:t>brought</w:t>
      </w:r>
      <w:r>
        <w:rPr>
          <w:rFonts w:cstheme="minorHAnsi"/>
        </w:rPr>
        <w:t xml:space="preserve"> up</w:t>
      </w:r>
      <w:r w:rsidR="007901EE">
        <w:rPr>
          <w:rFonts w:cstheme="minorHAnsi"/>
        </w:rPr>
        <w:t xml:space="preserve"> the</w:t>
      </w:r>
      <w:r>
        <w:rPr>
          <w:rFonts w:cstheme="minorHAnsi"/>
        </w:rPr>
        <w:t xml:space="preserve"> Celebration of Teaching</w:t>
      </w:r>
      <w:r w:rsidR="007901EE">
        <w:rPr>
          <w:rFonts w:cstheme="minorHAnsi"/>
        </w:rPr>
        <w:t xml:space="preserve"> event</w:t>
      </w:r>
      <w:r>
        <w:rPr>
          <w:rFonts w:cstheme="minorHAnsi"/>
        </w:rPr>
        <w:t xml:space="preserve"> </w:t>
      </w:r>
      <w:r w:rsidR="007901EE">
        <w:rPr>
          <w:rFonts w:cstheme="minorHAnsi"/>
        </w:rPr>
        <w:t>coming up</w:t>
      </w:r>
      <w:r>
        <w:rPr>
          <w:rFonts w:cstheme="minorHAnsi"/>
        </w:rPr>
        <w:t xml:space="preserve"> on March 22</w:t>
      </w:r>
      <w:r w:rsidRPr="008D4CB6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at Kellogg West</w:t>
      </w:r>
      <w:r w:rsidR="007901EE">
        <w:rPr>
          <w:rFonts w:cstheme="minorHAnsi"/>
        </w:rPr>
        <w:t>. T</w:t>
      </w:r>
      <w:r>
        <w:rPr>
          <w:rFonts w:cstheme="minorHAnsi"/>
        </w:rPr>
        <w:t xml:space="preserve">his event </w:t>
      </w:r>
      <w:r w:rsidR="007901EE">
        <w:rPr>
          <w:rFonts w:cstheme="minorHAnsi"/>
        </w:rPr>
        <w:t>was</w:t>
      </w:r>
      <w:r>
        <w:rPr>
          <w:rFonts w:cstheme="minorHAnsi"/>
        </w:rPr>
        <w:t xml:space="preserve"> </w:t>
      </w:r>
      <w:r w:rsidR="00C87BBF">
        <w:rPr>
          <w:rFonts w:cstheme="minorHAnsi"/>
        </w:rPr>
        <w:t xml:space="preserve">designed </w:t>
      </w:r>
      <w:r>
        <w:rPr>
          <w:rFonts w:cstheme="minorHAnsi"/>
        </w:rPr>
        <w:t xml:space="preserve">to recruit students from different departments into </w:t>
      </w:r>
      <w:r w:rsidR="00C87BBF">
        <w:rPr>
          <w:rFonts w:cstheme="minorHAnsi"/>
        </w:rPr>
        <w:t xml:space="preserve">the </w:t>
      </w:r>
      <w:r>
        <w:rPr>
          <w:rFonts w:cstheme="minorHAnsi"/>
        </w:rPr>
        <w:t xml:space="preserve">education program. Last year, they had guest speakers and </w:t>
      </w:r>
      <w:r w:rsidR="00C87BBF">
        <w:rPr>
          <w:rFonts w:cstheme="minorHAnsi"/>
        </w:rPr>
        <w:t>was</w:t>
      </w:r>
      <w:r>
        <w:rPr>
          <w:rFonts w:cstheme="minorHAnsi"/>
        </w:rPr>
        <w:t xml:space="preserve"> wondering if this is something that donors would be interested in attending. </w:t>
      </w:r>
      <w:r w:rsidR="00C87BBF">
        <w:rPr>
          <w:rFonts w:cstheme="minorHAnsi"/>
        </w:rPr>
        <w:t xml:space="preserve">Ms. Ribeiro </w:t>
      </w:r>
      <w:r>
        <w:rPr>
          <w:rFonts w:cstheme="minorHAnsi"/>
        </w:rPr>
        <w:t>would like more information</w:t>
      </w:r>
      <w:r w:rsidR="007901EE">
        <w:rPr>
          <w:rFonts w:cstheme="minorHAnsi"/>
        </w:rPr>
        <w:t>.</w:t>
      </w:r>
    </w:p>
    <w:p w14:paraId="3C09B5E7" w14:textId="2E713D6E" w:rsidR="008D4CB6" w:rsidRDefault="008D4CB6" w:rsidP="00DE664C">
      <w:pPr>
        <w:rPr>
          <w:rFonts w:cstheme="minorHAnsi"/>
        </w:rPr>
      </w:pPr>
      <w:r>
        <w:rPr>
          <w:rFonts w:cstheme="minorHAnsi"/>
        </w:rPr>
        <w:t xml:space="preserve">- Dr. Dixon says EWS has a lot of faculty that bring in guest speakers and </w:t>
      </w:r>
      <w:r w:rsidR="00597162">
        <w:rPr>
          <w:rFonts w:cstheme="minorHAnsi"/>
        </w:rPr>
        <w:t>believes</w:t>
      </w:r>
      <w:r>
        <w:rPr>
          <w:rFonts w:cstheme="minorHAnsi"/>
        </w:rPr>
        <w:t xml:space="preserve"> these </w:t>
      </w:r>
      <w:r w:rsidR="00597162">
        <w:rPr>
          <w:rFonts w:cstheme="minorHAnsi"/>
        </w:rPr>
        <w:t>to</w:t>
      </w:r>
      <w:r>
        <w:rPr>
          <w:rFonts w:cstheme="minorHAnsi"/>
        </w:rPr>
        <w:t xml:space="preserve"> be </w:t>
      </w:r>
      <w:r w:rsidR="000602E9">
        <w:rPr>
          <w:rFonts w:cstheme="minorHAnsi"/>
        </w:rPr>
        <w:t>great</w:t>
      </w:r>
      <w:r>
        <w:rPr>
          <w:rFonts w:cstheme="minorHAnsi"/>
        </w:rPr>
        <w:t xml:space="preserve"> opportunities to </w:t>
      </w:r>
      <w:r w:rsidR="000602E9">
        <w:rPr>
          <w:rFonts w:cstheme="minorHAnsi"/>
        </w:rPr>
        <w:t xml:space="preserve">have potential </w:t>
      </w:r>
      <w:r>
        <w:rPr>
          <w:rFonts w:cstheme="minorHAnsi"/>
        </w:rPr>
        <w:t xml:space="preserve">donors </w:t>
      </w:r>
      <w:r w:rsidR="000602E9">
        <w:rPr>
          <w:rFonts w:cstheme="minorHAnsi"/>
        </w:rPr>
        <w:t>attend</w:t>
      </w:r>
      <w:r>
        <w:rPr>
          <w:rFonts w:cstheme="minorHAnsi"/>
        </w:rPr>
        <w:t xml:space="preserve">. </w:t>
      </w:r>
      <w:r w:rsidR="000602E9">
        <w:rPr>
          <w:rFonts w:cstheme="minorHAnsi"/>
        </w:rPr>
        <w:t xml:space="preserve">Ms. Ribeiro </w:t>
      </w:r>
      <w:r>
        <w:rPr>
          <w:rFonts w:cstheme="minorHAnsi"/>
        </w:rPr>
        <w:t>agree</w:t>
      </w:r>
      <w:r w:rsidR="00C50DD4">
        <w:rPr>
          <w:rFonts w:cstheme="minorHAnsi"/>
        </w:rPr>
        <w:t>d</w:t>
      </w:r>
      <w:r>
        <w:rPr>
          <w:rFonts w:cstheme="minorHAnsi"/>
        </w:rPr>
        <w:t xml:space="preserve"> and </w:t>
      </w:r>
      <w:r w:rsidR="00C50DD4">
        <w:rPr>
          <w:rFonts w:cstheme="minorHAnsi"/>
        </w:rPr>
        <w:t>said</w:t>
      </w:r>
      <w:r>
        <w:rPr>
          <w:rFonts w:cstheme="minorHAnsi"/>
        </w:rPr>
        <w:t xml:space="preserve"> that donors want to know about the experiences </w:t>
      </w:r>
      <w:r w:rsidR="000602E9">
        <w:rPr>
          <w:rFonts w:cstheme="minorHAnsi"/>
        </w:rPr>
        <w:t>students</w:t>
      </w:r>
      <w:r>
        <w:rPr>
          <w:rFonts w:cstheme="minorHAnsi"/>
        </w:rPr>
        <w:t xml:space="preserve"> are provided in and outside </w:t>
      </w:r>
      <w:r w:rsidR="00597162">
        <w:rPr>
          <w:rFonts w:cstheme="minorHAnsi"/>
        </w:rPr>
        <w:t xml:space="preserve">the </w:t>
      </w:r>
      <w:r>
        <w:rPr>
          <w:rFonts w:cstheme="minorHAnsi"/>
        </w:rPr>
        <w:t>classroom</w:t>
      </w:r>
      <w:r w:rsidR="00C50DD4">
        <w:rPr>
          <w:rFonts w:cstheme="minorHAnsi"/>
        </w:rPr>
        <w:t>s</w:t>
      </w:r>
      <w:r>
        <w:rPr>
          <w:rFonts w:cstheme="minorHAnsi"/>
        </w:rPr>
        <w:t>.</w:t>
      </w:r>
    </w:p>
    <w:p w14:paraId="408BAB0B" w14:textId="77777777" w:rsidR="008D4CB6" w:rsidRDefault="008D4CB6" w:rsidP="00DE664C">
      <w:pPr>
        <w:rPr>
          <w:rFonts w:cstheme="minorHAnsi"/>
        </w:rPr>
      </w:pPr>
    </w:p>
    <w:p w14:paraId="2B1BCC0F" w14:textId="0CC52ADE" w:rsidR="00DE664C" w:rsidRPr="008648C8" w:rsidRDefault="00DE664C" w:rsidP="00DE664C">
      <w:pPr>
        <w:rPr>
          <w:rFonts w:cstheme="minorHAnsi"/>
          <w:b/>
          <w:bCs/>
        </w:rPr>
      </w:pPr>
      <w:r w:rsidRPr="008648C8">
        <w:rPr>
          <w:rFonts w:cstheme="minorHAnsi"/>
          <w:b/>
          <w:bCs/>
        </w:rPr>
        <w:t>5. Budget requests</w:t>
      </w:r>
    </w:p>
    <w:p w14:paraId="030A4FC8" w14:textId="214D95DC" w:rsidR="008648C8" w:rsidRDefault="008648C8" w:rsidP="00DE664C">
      <w:pPr>
        <w:rPr>
          <w:rFonts w:cstheme="minorHAnsi"/>
        </w:rPr>
      </w:pPr>
      <w:r>
        <w:rPr>
          <w:rFonts w:cstheme="minorHAnsi"/>
        </w:rPr>
        <w:t>Dean Passe remind</w:t>
      </w:r>
      <w:r w:rsidR="00C924D0">
        <w:rPr>
          <w:rFonts w:cstheme="minorHAnsi"/>
        </w:rPr>
        <w:t xml:space="preserve">ed </w:t>
      </w:r>
      <w:r>
        <w:rPr>
          <w:rFonts w:cstheme="minorHAnsi"/>
        </w:rPr>
        <w:t xml:space="preserve">department chairs to send in </w:t>
      </w:r>
      <w:r w:rsidR="00C50DD4">
        <w:rPr>
          <w:rFonts w:cstheme="minorHAnsi"/>
        </w:rPr>
        <w:t xml:space="preserve">their </w:t>
      </w:r>
      <w:r>
        <w:rPr>
          <w:rFonts w:cstheme="minorHAnsi"/>
        </w:rPr>
        <w:t>large budget requests that</w:t>
      </w:r>
      <w:r w:rsidR="00C50DD4">
        <w:rPr>
          <w:rFonts w:cstheme="minorHAnsi"/>
        </w:rPr>
        <w:t xml:space="preserve"> are</w:t>
      </w:r>
      <w:r>
        <w:rPr>
          <w:rFonts w:cstheme="minorHAnsi"/>
        </w:rPr>
        <w:t xml:space="preserve"> due</w:t>
      </w:r>
      <w:r w:rsidR="00C50DD4">
        <w:rPr>
          <w:rFonts w:cstheme="minorHAnsi"/>
        </w:rPr>
        <w:t xml:space="preserve"> that week</w:t>
      </w:r>
      <w:r>
        <w:rPr>
          <w:rFonts w:cstheme="minorHAnsi"/>
        </w:rPr>
        <w:t xml:space="preserve">. These are to include technology, building </w:t>
      </w:r>
      <w:proofErr w:type="spellStart"/>
      <w:r>
        <w:rPr>
          <w:rFonts w:cstheme="minorHAnsi"/>
        </w:rPr>
        <w:t>rennovations</w:t>
      </w:r>
      <w:proofErr w:type="spellEnd"/>
      <w:r>
        <w:rPr>
          <w:rFonts w:cstheme="minorHAnsi"/>
        </w:rPr>
        <w:t xml:space="preserve">, flooring, bathrooms and HVAC systems. </w:t>
      </w:r>
    </w:p>
    <w:p w14:paraId="38F27DE0" w14:textId="77777777" w:rsidR="008648C8" w:rsidRDefault="008648C8" w:rsidP="00DE664C">
      <w:pPr>
        <w:rPr>
          <w:rFonts w:cstheme="minorHAnsi"/>
        </w:rPr>
      </w:pPr>
    </w:p>
    <w:p w14:paraId="61916615" w14:textId="49D3BD5C" w:rsidR="00DE664C" w:rsidRPr="008648C8" w:rsidRDefault="00DE664C" w:rsidP="00DE664C">
      <w:pPr>
        <w:rPr>
          <w:rFonts w:cstheme="minorHAnsi"/>
          <w:b/>
          <w:bCs/>
        </w:rPr>
      </w:pPr>
      <w:r w:rsidRPr="008648C8">
        <w:rPr>
          <w:rFonts w:cstheme="minorHAnsi"/>
          <w:b/>
          <w:bCs/>
        </w:rPr>
        <w:t>6. Summer orientation</w:t>
      </w:r>
    </w:p>
    <w:p w14:paraId="59F7EFCD" w14:textId="2C5256A6" w:rsidR="00DD57BD" w:rsidRDefault="008648C8" w:rsidP="00DD57BD">
      <w:pPr>
        <w:rPr>
          <w:rFonts w:cstheme="minorHAnsi"/>
        </w:rPr>
      </w:pPr>
      <w:r>
        <w:rPr>
          <w:rFonts w:cstheme="minorHAnsi"/>
        </w:rPr>
        <w:t xml:space="preserve">AD Gilli-Elewy discussed changes and passed out </w:t>
      </w:r>
      <w:r w:rsidR="005676EB">
        <w:rPr>
          <w:rFonts w:cstheme="minorHAnsi"/>
        </w:rPr>
        <w:t xml:space="preserve">draft </w:t>
      </w:r>
      <w:r>
        <w:rPr>
          <w:rFonts w:cstheme="minorHAnsi"/>
        </w:rPr>
        <w:t xml:space="preserve">handouts </w:t>
      </w:r>
      <w:r w:rsidR="005676EB">
        <w:rPr>
          <w:rFonts w:cstheme="minorHAnsi"/>
        </w:rPr>
        <w:t xml:space="preserve">of </w:t>
      </w:r>
      <w:r w:rsidR="00FA0670">
        <w:rPr>
          <w:rFonts w:cstheme="minorHAnsi"/>
        </w:rPr>
        <w:t xml:space="preserve">undergraduate </w:t>
      </w:r>
      <w:r w:rsidR="005676EB">
        <w:rPr>
          <w:rFonts w:cstheme="minorHAnsi"/>
        </w:rPr>
        <w:t xml:space="preserve">First-year and </w:t>
      </w:r>
      <w:proofErr w:type="spellStart"/>
      <w:r w:rsidR="005676EB">
        <w:rPr>
          <w:rFonts w:cstheme="minorHAnsi"/>
        </w:rPr>
        <w:t>Transfter</w:t>
      </w:r>
      <w:proofErr w:type="spellEnd"/>
      <w:r w:rsidR="005676EB">
        <w:rPr>
          <w:rFonts w:cstheme="minorHAnsi"/>
        </w:rPr>
        <w:t xml:space="preserve"> Orientation </w:t>
      </w:r>
      <w:r w:rsidR="00C379D5">
        <w:rPr>
          <w:rFonts w:cstheme="minorHAnsi"/>
        </w:rPr>
        <w:t>a</w:t>
      </w:r>
      <w:r w:rsidR="005676EB">
        <w:rPr>
          <w:rFonts w:cstheme="minorHAnsi"/>
        </w:rPr>
        <w:t xml:space="preserve">gendas with draft calendars </w:t>
      </w:r>
      <w:r>
        <w:rPr>
          <w:rFonts w:cstheme="minorHAnsi"/>
        </w:rPr>
        <w:t xml:space="preserve">to </w:t>
      </w:r>
      <w:r w:rsidR="009A5F9D">
        <w:rPr>
          <w:rFonts w:cstheme="minorHAnsi"/>
        </w:rPr>
        <w:t xml:space="preserve">the </w:t>
      </w:r>
      <w:r>
        <w:rPr>
          <w:rFonts w:cstheme="minorHAnsi"/>
        </w:rPr>
        <w:t>leadership team for review.</w:t>
      </w:r>
      <w:r w:rsidR="00FA0670">
        <w:rPr>
          <w:rFonts w:cstheme="minorHAnsi"/>
        </w:rPr>
        <w:t xml:space="preserve"> The biggest change </w:t>
      </w:r>
      <w:r w:rsidR="00C379D5">
        <w:rPr>
          <w:rFonts w:cstheme="minorHAnsi"/>
        </w:rPr>
        <w:t>was</w:t>
      </w:r>
      <w:r w:rsidR="00FA0670">
        <w:rPr>
          <w:rFonts w:cstheme="minorHAnsi"/>
        </w:rPr>
        <w:t xml:space="preserve"> </w:t>
      </w:r>
      <w:r w:rsidR="00DD57BD">
        <w:rPr>
          <w:rFonts w:cstheme="minorHAnsi"/>
        </w:rPr>
        <w:t xml:space="preserve">the 2-day </w:t>
      </w:r>
      <w:r w:rsidR="00C379D5">
        <w:rPr>
          <w:rFonts w:cstheme="minorHAnsi"/>
        </w:rPr>
        <w:t xml:space="preserve">orientation schedule </w:t>
      </w:r>
      <w:r w:rsidR="00DD57BD">
        <w:rPr>
          <w:rFonts w:cstheme="minorHAnsi"/>
        </w:rPr>
        <w:t xml:space="preserve">and </w:t>
      </w:r>
      <w:r w:rsidR="00C379D5">
        <w:rPr>
          <w:rFonts w:cstheme="minorHAnsi"/>
        </w:rPr>
        <w:t xml:space="preserve">the expansion of </w:t>
      </w:r>
      <w:r w:rsidR="00DD57BD">
        <w:rPr>
          <w:rFonts w:cstheme="minorHAnsi"/>
        </w:rPr>
        <w:t>pare</w:t>
      </w:r>
      <w:r w:rsidR="00DE2080">
        <w:rPr>
          <w:rFonts w:cstheme="minorHAnsi"/>
        </w:rPr>
        <w:t>nt and family orientation. The associate d</w:t>
      </w:r>
      <w:r w:rsidR="00DD57BD">
        <w:rPr>
          <w:rFonts w:cstheme="minorHAnsi"/>
        </w:rPr>
        <w:t xml:space="preserve">eans </w:t>
      </w:r>
      <w:r w:rsidR="00C379D5">
        <w:rPr>
          <w:rFonts w:cstheme="minorHAnsi"/>
        </w:rPr>
        <w:t xml:space="preserve">expressed concerns about the amount of </w:t>
      </w:r>
      <w:r w:rsidR="00DD57BD">
        <w:rPr>
          <w:rFonts w:cstheme="minorHAnsi"/>
        </w:rPr>
        <w:t>parent and family orientation session</w:t>
      </w:r>
      <w:r w:rsidR="00C379D5">
        <w:rPr>
          <w:rFonts w:cstheme="minorHAnsi"/>
        </w:rPr>
        <w:t>s and questioned whether it was necessary to have one</w:t>
      </w:r>
      <w:r w:rsidR="00DE2080">
        <w:rPr>
          <w:rFonts w:cstheme="minorHAnsi"/>
        </w:rPr>
        <w:t xml:space="preserve"> for every t</w:t>
      </w:r>
      <w:r w:rsidR="00DD57BD">
        <w:rPr>
          <w:rFonts w:cstheme="minorHAnsi"/>
        </w:rPr>
        <w:t xml:space="preserve">ransfer student orientation. These dates are preliminary and </w:t>
      </w:r>
      <w:r w:rsidR="00C379D5">
        <w:rPr>
          <w:rFonts w:cstheme="minorHAnsi"/>
        </w:rPr>
        <w:t>the campus will be observing the</w:t>
      </w:r>
      <w:r w:rsidR="00DD57BD">
        <w:rPr>
          <w:rFonts w:cstheme="minorHAnsi"/>
        </w:rPr>
        <w:t xml:space="preserve"> 4/10 schedule this summer. </w:t>
      </w:r>
    </w:p>
    <w:p w14:paraId="5B145B18" w14:textId="29984004" w:rsidR="008648C8" w:rsidRDefault="00DD57BD" w:rsidP="00DE664C">
      <w:pPr>
        <w:rPr>
          <w:rFonts w:cstheme="minorHAnsi"/>
        </w:rPr>
      </w:pPr>
      <w:r>
        <w:rPr>
          <w:rFonts w:cstheme="minorHAnsi"/>
        </w:rPr>
        <w:t xml:space="preserve">- Dr. Hurlbut </w:t>
      </w:r>
      <w:r w:rsidR="00C379D5">
        <w:rPr>
          <w:rFonts w:cstheme="minorHAnsi"/>
        </w:rPr>
        <w:t>said</w:t>
      </w:r>
      <w:r>
        <w:rPr>
          <w:rFonts w:cstheme="minorHAnsi"/>
        </w:rPr>
        <w:t xml:space="preserve"> many parents </w:t>
      </w:r>
      <w:r w:rsidR="00A21068">
        <w:rPr>
          <w:rFonts w:cstheme="minorHAnsi"/>
        </w:rPr>
        <w:t xml:space="preserve">do </w:t>
      </w:r>
      <w:r w:rsidR="00C379D5">
        <w:rPr>
          <w:rFonts w:cstheme="minorHAnsi"/>
        </w:rPr>
        <w:t>show up</w:t>
      </w:r>
      <w:r>
        <w:rPr>
          <w:rFonts w:cstheme="minorHAnsi"/>
        </w:rPr>
        <w:t xml:space="preserve"> with</w:t>
      </w:r>
      <w:r w:rsidR="00A21068">
        <w:rPr>
          <w:rFonts w:cstheme="minorHAnsi"/>
        </w:rPr>
        <w:t xml:space="preserve"> ECS</w:t>
      </w:r>
      <w:r>
        <w:rPr>
          <w:rFonts w:cstheme="minorHAnsi"/>
        </w:rPr>
        <w:t xml:space="preserve"> </w:t>
      </w:r>
      <w:r w:rsidR="00C379D5">
        <w:rPr>
          <w:rFonts w:cstheme="minorHAnsi"/>
        </w:rPr>
        <w:t>t</w:t>
      </w:r>
      <w:r>
        <w:rPr>
          <w:rFonts w:cstheme="minorHAnsi"/>
        </w:rPr>
        <w:t>ransfer student</w:t>
      </w:r>
      <w:r w:rsidR="00A21068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A21068">
        <w:rPr>
          <w:rFonts w:cstheme="minorHAnsi"/>
        </w:rPr>
        <w:t>and have</w:t>
      </w:r>
      <w:r>
        <w:rPr>
          <w:rFonts w:cstheme="minorHAnsi"/>
        </w:rPr>
        <w:t xml:space="preserve"> concerns. Dr. Quinn believes it may be a good idea to leave it up to each department.</w:t>
      </w:r>
    </w:p>
    <w:p w14:paraId="3ADE890E" w14:textId="6BE9D141" w:rsidR="00935184" w:rsidRDefault="00DD57BD" w:rsidP="00935184">
      <w:pPr>
        <w:rPr>
          <w:rFonts w:cstheme="minorHAnsi"/>
        </w:rPr>
      </w:pPr>
      <w:r>
        <w:rPr>
          <w:rFonts w:cstheme="minorHAnsi"/>
        </w:rPr>
        <w:lastRenderedPageBreak/>
        <w:t xml:space="preserve">- AD Gilli-Elewy </w:t>
      </w:r>
      <w:r w:rsidR="00C379D5">
        <w:rPr>
          <w:rFonts w:cstheme="minorHAnsi"/>
        </w:rPr>
        <w:t>said</w:t>
      </w:r>
      <w:r>
        <w:rPr>
          <w:rFonts w:cstheme="minorHAnsi"/>
        </w:rPr>
        <w:t xml:space="preserve"> the online modules are available and mandatory for students to do before </w:t>
      </w:r>
      <w:r w:rsidR="008B2F87">
        <w:rPr>
          <w:rFonts w:cstheme="minorHAnsi"/>
        </w:rPr>
        <w:t>attending</w:t>
      </w:r>
      <w:r>
        <w:rPr>
          <w:rFonts w:cstheme="minorHAnsi"/>
        </w:rPr>
        <w:t xml:space="preserve"> orientation, but </w:t>
      </w:r>
      <w:r w:rsidR="008B2F87">
        <w:rPr>
          <w:rFonts w:cstheme="minorHAnsi"/>
        </w:rPr>
        <w:t>they are not</w:t>
      </w:r>
      <w:r>
        <w:rPr>
          <w:rFonts w:cstheme="minorHAnsi"/>
        </w:rPr>
        <w:t xml:space="preserve"> enforcing or </w:t>
      </w:r>
      <w:r w:rsidR="008B2F87">
        <w:rPr>
          <w:rFonts w:cstheme="minorHAnsi"/>
        </w:rPr>
        <w:t xml:space="preserve">implementing </w:t>
      </w:r>
      <w:r>
        <w:rPr>
          <w:rFonts w:cstheme="minorHAnsi"/>
        </w:rPr>
        <w:t>repercussions</w:t>
      </w:r>
      <w:r w:rsidR="008B2F87">
        <w:rPr>
          <w:rFonts w:cstheme="minorHAnsi"/>
        </w:rPr>
        <w:t xml:space="preserve"> when not done. </w:t>
      </w:r>
      <w:r w:rsidR="00035B0C">
        <w:rPr>
          <w:rFonts w:cstheme="minorHAnsi"/>
        </w:rPr>
        <w:t xml:space="preserve">Dr. Quinn </w:t>
      </w:r>
      <w:r w:rsidR="008B2F87">
        <w:rPr>
          <w:rFonts w:cstheme="minorHAnsi"/>
        </w:rPr>
        <w:t>was</w:t>
      </w:r>
      <w:r w:rsidR="00035B0C">
        <w:rPr>
          <w:rFonts w:cstheme="minorHAnsi"/>
        </w:rPr>
        <w:t xml:space="preserve"> concerned that IGE information </w:t>
      </w:r>
      <w:r w:rsidR="008B2F87">
        <w:rPr>
          <w:rFonts w:cstheme="minorHAnsi"/>
        </w:rPr>
        <w:t>is</w:t>
      </w:r>
      <w:r w:rsidR="00035B0C">
        <w:rPr>
          <w:rFonts w:cstheme="minorHAnsi"/>
        </w:rPr>
        <w:t xml:space="preserve"> not be</w:t>
      </w:r>
      <w:r w:rsidR="00DE2080">
        <w:rPr>
          <w:rFonts w:cstheme="minorHAnsi"/>
        </w:rPr>
        <w:t>ing</w:t>
      </w:r>
      <w:r w:rsidR="00035B0C">
        <w:rPr>
          <w:rFonts w:cstheme="minorHAnsi"/>
        </w:rPr>
        <w:t xml:space="preserve"> received by student</w:t>
      </w:r>
      <w:r w:rsidR="008B2F87">
        <w:rPr>
          <w:rFonts w:cstheme="minorHAnsi"/>
        </w:rPr>
        <w:t>s</w:t>
      </w:r>
      <w:r w:rsidR="00035B0C">
        <w:rPr>
          <w:rFonts w:cstheme="minorHAnsi"/>
        </w:rPr>
        <w:t xml:space="preserve">. AD Gilli-Elewy thinks this is a time to have IGE become part of </w:t>
      </w:r>
      <w:r w:rsidR="008B2F87">
        <w:rPr>
          <w:rFonts w:cstheme="minorHAnsi"/>
        </w:rPr>
        <w:t xml:space="preserve">the </w:t>
      </w:r>
      <w:r w:rsidR="00035B0C">
        <w:rPr>
          <w:rFonts w:cstheme="minorHAnsi"/>
        </w:rPr>
        <w:t>student success initiativ</w:t>
      </w:r>
      <w:r w:rsidR="00935184">
        <w:rPr>
          <w:rFonts w:cstheme="minorHAnsi"/>
        </w:rPr>
        <w:t xml:space="preserve">e and </w:t>
      </w:r>
      <w:r w:rsidR="001435AC">
        <w:rPr>
          <w:rFonts w:cstheme="minorHAnsi"/>
        </w:rPr>
        <w:t>data could be</w:t>
      </w:r>
      <w:r w:rsidR="008B2F87">
        <w:rPr>
          <w:rFonts w:cstheme="minorHAnsi"/>
        </w:rPr>
        <w:t xml:space="preserve"> obtain</w:t>
      </w:r>
      <w:r w:rsidR="001435AC">
        <w:rPr>
          <w:rFonts w:cstheme="minorHAnsi"/>
        </w:rPr>
        <w:t xml:space="preserve">ed </w:t>
      </w:r>
      <w:r w:rsidR="00935184">
        <w:rPr>
          <w:rFonts w:cstheme="minorHAnsi"/>
        </w:rPr>
        <w:t xml:space="preserve">from that angle. Dr. Terri Gomez will be talking about GE and different pathways to GE. </w:t>
      </w:r>
      <w:r w:rsidR="001435AC">
        <w:rPr>
          <w:rFonts w:cstheme="minorHAnsi"/>
        </w:rPr>
        <w:t>The university is hopeful that</w:t>
      </w:r>
      <w:r w:rsidR="00935184">
        <w:rPr>
          <w:rFonts w:cstheme="minorHAnsi"/>
        </w:rPr>
        <w:t xml:space="preserve"> DPR issues will be resolved </w:t>
      </w:r>
      <w:r w:rsidR="001435AC">
        <w:rPr>
          <w:rFonts w:cstheme="minorHAnsi"/>
        </w:rPr>
        <w:t xml:space="preserve">before </w:t>
      </w:r>
      <w:r w:rsidR="00935184">
        <w:rPr>
          <w:rFonts w:cstheme="minorHAnsi"/>
        </w:rPr>
        <w:t xml:space="preserve">orientation. </w:t>
      </w:r>
    </w:p>
    <w:p w14:paraId="3E6C3E7D" w14:textId="6C24DEAF" w:rsidR="00DD57BD" w:rsidRDefault="002E6F7C" w:rsidP="00EF1428">
      <w:pPr>
        <w:rPr>
          <w:rFonts w:cstheme="minorHAnsi"/>
        </w:rPr>
      </w:pPr>
      <w:r>
        <w:rPr>
          <w:rFonts w:cstheme="minorHAnsi"/>
        </w:rPr>
        <w:t>- Dean Passe remind</w:t>
      </w:r>
      <w:r w:rsidR="00960397">
        <w:rPr>
          <w:rFonts w:cstheme="minorHAnsi"/>
        </w:rPr>
        <w:t>ed</w:t>
      </w:r>
      <w:r>
        <w:rPr>
          <w:rFonts w:cstheme="minorHAnsi"/>
        </w:rPr>
        <w:t xml:space="preserve"> department chairs to be prepared to discuss new GE task force</w:t>
      </w:r>
      <w:r w:rsidR="00EF1428">
        <w:rPr>
          <w:rFonts w:cstheme="minorHAnsi"/>
        </w:rPr>
        <w:t xml:space="preserve"> </w:t>
      </w:r>
      <w:r>
        <w:rPr>
          <w:rFonts w:cstheme="minorHAnsi"/>
        </w:rPr>
        <w:t>recommendations and the implications for all that work with undergraduates during next one-on-one meetings</w:t>
      </w:r>
      <w:r w:rsidR="00EF1428">
        <w:rPr>
          <w:rFonts w:cstheme="minorHAnsi"/>
        </w:rPr>
        <w:t xml:space="preserve">. AD Gilli-Elewy is trying to find out if these recommendations have gone through CSU Senate since recommendations include: 1. Reducing units from 48 to 42 </w:t>
      </w:r>
      <w:r w:rsidR="00960397">
        <w:rPr>
          <w:rFonts w:cstheme="minorHAnsi"/>
        </w:rPr>
        <w:t xml:space="preserve">and </w:t>
      </w:r>
      <w:r w:rsidR="00EF1428">
        <w:rPr>
          <w:rFonts w:cstheme="minorHAnsi"/>
        </w:rPr>
        <w:t xml:space="preserve">2. Changing the areas and redistributing in different ways, which may be good for </w:t>
      </w:r>
      <w:r w:rsidR="00960397">
        <w:rPr>
          <w:rFonts w:cstheme="minorHAnsi"/>
        </w:rPr>
        <w:t>CEIS</w:t>
      </w:r>
      <w:r w:rsidR="00EF1428">
        <w:rPr>
          <w:rFonts w:cstheme="minorHAnsi"/>
        </w:rPr>
        <w:t xml:space="preserve">. </w:t>
      </w:r>
    </w:p>
    <w:p w14:paraId="2F1DA0EF" w14:textId="77777777" w:rsidR="008648C8" w:rsidRDefault="008648C8" w:rsidP="00DE664C">
      <w:pPr>
        <w:rPr>
          <w:rFonts w:cstheme="minorHAnsi"/>
        </w:rPr>
      </w:pPr>
    </w:p>
    <w:p w14:paraId="5D219974" w14:textId="05CE5309" w:rsidR="00DE664C" w:rsidRPr="00EF1428" w:rsidRDefault="00DE664C" w:rsidP="00DE664C">
      <w:pPr>
        <w:rPr>
          <w:rFonts w:cstheme="minorHAnsi"/>
          <w:b/>
          <w:bCs/>
        </w:rPr>
      </w:pPr>
      <w:r w:rsidRPr="00EF1428">
        <w:rPr>
          <w:rFonts w:cstheme="minorHAnsi"/>
          <w:b/>
          <w:bCs/>
        </w:rPr>
        <w:t>7. Peer advisor workload assessment</w:t>
      </w:r>
    </w:p>
    <w:p w14:paraId="6FC59EB6" w14:textId="62ED031A" w:rsidR="00EF1428" w:rsidRDefault="00EF1428" w:rsidP="00EF1428">
      <w:pPr>
        <w:rPr>
          <w:rFonts w:cstheme="minorHAnsi"/>
        </w:rPr>
      </w:pPr>
      <w:r w:rsidRPr="00EF1428">
        <w:rPr>
          <w:rFonts w:cstheme="minorHAnsi"/>
        </w:rPr>
        <w:t>AD Gilli-Elewy discusse</w:t>
      </w:r>
      <w:r w:rsidR="00CE6FE6">
        <w:rPr>
          <w:rFonts w:cstheme="minorHAnsi"/>
        </w:rPr>
        <w:t>d</w:t>
      </w:r>
      <w:r w:rsidRPr="00EF1428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DE2080">
        <w:rPr>
          <w:rFonts w:cstheme="minorHAnsi"/>
        </w:rPr>
        <w:t xml:space="preserve"> under-</w:t>
      </w:r>
      <w:r w:rsidR="00CE6FE6">
        <w:rPr>
          <w:rFonts w:cstheme="minorHAnsi"/>
        </w:rPr>
        <w:t>usage of</w:t>
      </w:r>
      <w:r>
        <w:rPr>
          <w:rFonts w:cstheme="minorHAnsi"/>
        </w:rPr>
        <w:t xml:space="preserve"> </w:t>
      </w:r>
      <w:r w:rsidR="00DE2080">
        <w:rPr>
          <w:rFonts w:cstheme="minorHAnsi"/>
        </w:rPr>
        <w:t>p</w:t>
      </w:r>
      <w:r w:rsidRPr="00EF1428">
        <w:rPr>
          <w:rFonts w:cstheme="minorHAnsi"/>
        </w:rPr>
        <w:t>ee</w:t>
      </w:r>
      <w:r w:rsidR="00DE2080">
        <w:rPr>
          <w:rFonts w:cstheme="minorHAnsi"/>
        </w:rPr>
        <w:t>r a</w:t>
      </w:r>
      <w:r>
        <w:rPr>
          <w:rFonts w:cstheme="minorHAnsi"/>
        </w:rPr>
        <w:t xml:space="preserve">dvisors </w:t>
      </w:r>
      <w:r w:rsidR="00CE6FE6">
        <w:rPr>
          <w:rFonts w:cstheme="minorHAnsi"/>
        </w:rPr>
        <w:t xml:space="preserve">as </w:t>
      </w:r>
      <w:r>
        <w:rPr>
          <w:rFonts w:cstheme="minorHAnsi"/>
        </w:rPr>
        <w:t xml:space="preserve">the funding is coming from </w:t>
      </w:r>
      <w:r w:rsidR="00C05EA5">
        <w:rPr>
          <w:rFonts w:cstheme="minorHAnsi"/>
        </w:rPr>
        <w:t>undergraduate departments</w:t>
      </w:r>
      <w:r>
        <w:rPr>
          <w:rFonts w:cstheme="minorHAnsi"/>
        </w:rPr>
        <w:t xml:space="preserve">. She has asked Marlene and Berlinda to access workload and find out how many students they are advising. Many </w:t>
      </w:r>
      <w:r w:rsidR="00C05EA5">
        <w:rPr>
          <w:rFonts w:cstheme="minorHAnsi"/>
        </w:rPr>
        <w:t xml:space="preserve">students </w:t>
      </w:r>
      <w:r w:rsidR="00DE2080">
        <w:rPr>
          <w:rFonts w:cstheme="minorHAnsi"/>
        </w:rPr>
        <w:t>would rather wait for an a</w:t>
      </w:r>
      <w:r>
        <w:rPr>
          <w:rFonts w:cstheme="minorHAnsi"/>
        </w:rPr>
        <w:t xml:space="preserve">dvisor to have </w:t>
      </w:r>
      <w:r w:rsidR="00DE2080">
        <w:rPr>
          <w:rFonts w:cstheme="minorHAnsi"/>
        </w:rPr>
        <w:t>an opening than talk to a peer a</w:t>
      </w:r>
      <w:r>
        <w:rPr>
          <w:rFonts w:cstheme="minorHAnsi"/>
        </w:rPr>
        <w:t xml:space="preserve">dvisor. </w:t>
      </w:r>
      <w:r w:rsidR="00C05EA5">
        <w:rPr>
          <w:rFonts w:cstheme="minorHAnsi"/>
        </w:rPr>
        <w:t>AD Gilli-Elewy</w:t>
      </w:r>
      <w:r>
        <w:rPr>
          <w:rFonts w:cstheme="minorHAnsi"/>
        </w:rPr>
        <w:t xml:space="preserve"> is wondering if having student assistants in the departments versus peer advisors for </w:t>
      </w:r>
      <w:r w:rsidR="00CE6FE6">
        <w:rPr>
          <w:rFonts w:cstheme="minorHAnsi"/>
        </w:rPr>
        <w:t xml:space="preserve">the </w:t>
      </w:r>
      <w:r>
        <w:rPr>
          <w:rFonts w:cstheme="minorHAnsi"/>
        </w:rPr>
        <w:t xml:space="preserve">college would be a better use. </w:t>
      </w:r>
    </w:p>
    <w:p w14:paraId="3D124664" w14:textId="05CA39CB" w:rsidR="00EF1428" w:rsidRDefault="00EF1428" w:rsidP="00DE664C">
      <w:pPr>
        <w:rPr>
          <w:rFonts w:cstheme="minorHAnsi"/>
        </w:rPr>
      </w:pPr>
      <w:r>
        <w:rPr>
          <w:rFonts w:cstheme="minorHAnsi"/>
        </w:rPr>
        <w:t xml:space="preserve">- Dr. Hurlbut has found that Peer Advisors are really helpful during orientation.  </w:t>
      </w:r>
    </w:p>
    <w:p w14:paraId="295FFF67" w14:textId="57A079E1" w:rsidR="00026655" w:rsidRDefault="00026655" w:rsidP="00DE664C">
      <w:pPr>
        <w:rPr>
          <w:rFonts w:cstheme="minorHAnsi"/>
        </w:rPr>
      </w:pPr>
      <w:r>
        <w:rPr>
          <w:rFonts w:cstheme="minorHAnsi"/>
        </w:rPr>
        <w:t xml:space="preserve">- Dr. Dixon says </w:t>
      </w:r>
      <w:r w:rsidR="00C05EA5">
        <w:rPr>
          <w:rFonts w:cstheme="minorHAnsi"/>
        </w:rPr>
        <w:t xml:space="preserve">many students rather wait to talk to an advisor, but </w:t>
      </w:r>
      <w:r w:rsidR="00DE2080">
        <w:rPr>
          <w:rFonts w:cstheme="minorHAnsi"/>
        </w:rPr>
        <w:t>she has used peer a</w:t>
      </w:r>
      <w:r>
        <w:rPr>
          <w:rFonts w:cstheme="minorHAnsi"/>
        </w:rPr>
        <w:t>dvisors for event flyer assistance.</w:t>
      </w:r>
      <w:r w:rsidR="00F173F4">
        <w:rPr>
          <w:rFonts w:cstheme="minorHAnsi"/>
        </w:rPr>
        <w:t xml:space="preserve"> Suggests having Peer Advisors help with preparing envelopes for student evaluations.</w:t>
      </w:r>
    </w:p>
    <w:p w14:paraId="60BE32B3" w14:textId="5A7B4146" w:rsidR="00F173F4" w:rsidRDefault="00DE2080" w:rsidP="00DE664C">
      <w:pPr>
        <w:rPr>
          <w:rFonts w:cstheme="minorHAnsi"/>
        </w:rPr>
      </w:pPr>
      <w:r>
        <w:rPr>
          <w:rFonts w:cstheme="minorHAnsi"/>
        </w:rPr>
        <w:t>- AD Gilli-Elewy urged</w:t>
      </w:r>
      <w:r w:rsidR="00026655">
        <w:rPr>
          <w:rFonts w:cstheme="minorHAnsi"/>
        </w:rPr>
        <w:t xml:space="preserve"> the leadership team </w:t>
      </w:r>
      <w:r>
        <w:rPr>
          <w:rFonts w:cstheme="minorHAnsi"/>
        </w:rPr>
        <w:t>to</w:t>
      </w:r>
      <w:r w:rsidR="00026655">
        <w:rPr>
          <w:rFonts w:cstheme="minorHAnsi"/>
        </w:rPr>
        <w:t xml:space="preserve"> reach out to Marlene or Berlinda if they should need student assistant work</w:t>
      </w:r>
      <w:r w:rsidR="00A82058">
        <w:rPr>
          <w:rFonts w:cstheme="minorHAnsi"/>
        </w:rPr>
        <w:t xml:space="preserve"> to be done</w:t>
      </w:r>
      <w:r w:rsidR="00F173F4">
        <w:rPr>
          <w:rFonts w:cstheme="minorHAnsi"/>
        </w:rPr>
        <w:t xml:space="preserve"> as long as there is no sensitive information</w:t>
      </w:r>
      <w:r w:rsidR="00A82058">
        <w:rPr>
          <w:rFonts w:cstheme="minorHAnsi"/>
        </w:rPr>
        <w:t>.</w:t>
      </w:r>
      <w:r w:rsidR="009131D1">
        <w:rPr>
          <w:rFonts w:cstheme="minorHAnsi"/>
        </w:rPr>
        <w:t xml:space="preserve"> Once the term is over it will be able to be assessed if two </w:t>
      </w:r>
      <w:r>
        <w:rPr>
          <w:rFonts w:cstheme="minorHAnsi"/>
        </w:rPr>
        <w:t>peer a</w:t>
      </w:r>
      <w:r w:rsidR="009131D1">
        <w:rPr>
          <w:rFonts w:cstheme="minorHAnsi"/>
        </w:rPr>
        <w:t>dvisors are needed or maybe just keeping one to serve as a sort of reception person for the Advising Cent</w:t>
      </w:r>
      <w:r>
        <w:rPr>
          <w:rFonts w:cstheme="minorHAnsi"/>
        </w:rPr>
        <w:t>er. AD Gilli-Elewy would like</w:t>
      </w:r>
      <w:r w:rsidR="009131D1">
        <w:rPr>
          <w:rFonts w:cstheme="minorHAnsi"/>
        </w:rPr>
        <w:t xml:space="preserve"> depar</w:t>
      </w:r>
      <w:r>
        <w:rPr>
          <w:rFonts w:cstheme="minorHAnsi"/>
        </w:rPr>
        <w:t>tment chairs to provide</w:t>
      </w:r>
      <w:r w:rsidR="009131D1">
        <w:rPr>
          <w:rFonts w:cstheme="minorHAnsi"/>
        </w:rPr>
        <w:t xml:space="preserve"> feedback of their experience or thoughts on Peer Advisors usage. </w:t>
      </w:r>
      <w:r w:rsidR="00F173F4">
        <w:rPr>
          <w:rFonts w:cstheme="minorHAnsi"/>
        </w:rPr>
        <w:t xml:space="preserve"> </w:t>
      </w:r>
      <w:r w:rsidR="00A82058">
        <w:rPr>
          <w:rFonts w:cstheme="minorHAnsi"/>
        </w:rPr>
        <w:t xml:space="preserve"> </w:t>
      </w:r>
    </w:p>
    <w:p w14:paraId="3A17E169" w14:textId="3574E692" w:rsidR="00026655" w:rsidRPr="00EF1428" w:rsidRDefault="00026655" w:rsidP="00DE664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60A8F8C" w14:textId="6698E6F9" w:rsidR="00DE664C" w:rsidRPr="009131D1" w:rsidRDefault="00DE664C" w:rsidP="00DE664C">
      <w:pPr>
        <w:rPr>
          <w:rFonts w:cstheme="minorHAnsi"/>
          <w:b/>
          <w:bCs/>
        </w:rPr>
      </w:pPr>
      <w:r w:rsidRPr="009131D1">
        <w:rPr>
          <w:rFonts w:cstheme="minorHAnsi"/>
          <w:b/>
          <w:bCs/>
        </w:rPr>
        <w:t>8. Office and storage space</w:t>
      </w:r>
    </w:p>
    <w:p w14:paraId="12E1CD81" w14:textId="4CD7B834" w:rsidR="009131D1" w:rsidRDefault="009131D1" w:rsidP="00DE664C">
      <w:pPr>
        <w:rPr>
          <w:rFonts w:cstheme="minorHAnsi"/>
        </w:rPr>
      </w:pPr>
      <w:r>
        <w:rPr>
          <w:rFonts w:cstheme="minorHAnsi"/>
        </w:rPr>
        <w:t>Dean Passe</w:t>
      </w:r>
      <w:r w:rsidR="00DE2080">
        <w:rPr>
          <w:rFonts w:cstheme="minorHAnsi"/>
        </w:rPr>
        <w:t xml:space="preserve"> reported that we have been</w:t>
      </w:r>
      <w:r>
        <w:rPr>
          <w:rFonts w:cstheme="minorHAnsi"/>
        </w:rPr>
        <w:t xml:space="preserve"> efficient </w:t>
      </w:r>
      <w:r w:rsidR="00CE6FE6">
        <w:rPr>
          <w:rFonts w:cstheme="minorHAnsi"/>
        </w:rPr>
        <w:t xml:space="preserve">in </w:t>
      </w:r>
      <w:r w:rsidR="00DE2080">
        <w:rPr>
          <w:rFonts w:cstheme="minorHAnsi"/>
        </w:rPr>
        <w:t>consolidating space</w:t>
      </w:r>
      <w:r>
        <w:rPr>
          <w:rFonts w:cstheme="minorHAnsi"/>
        </w:rPr>
        <w:t xml:space="preserve"> for file storage and have successfully opened the student lounge in bldg. 6, room 101. </w:t>
      </w:r>
    </w:p>
    <w:p w14:paraId="24F5BAF2" w14:textId="4CD1C37A" w:rsidR="009131D1" w:rsidRDefault="009131D1" w:rsidP="00DE664C">
      <w:pPr>
        <w:rPr>
          <w:rFonts w:cstheme="minorHAnsi"/>
        </w:rPr>
      </w:pPr>
      <w:r>
        <w:rPr>
          <w:rFonts w:cstheme="minorHAnsi"/>
        </w:rPr>
        <w:t xml:space="preserve">- AD Gilli-Elewy </w:t>
      </w:r>
      <w:r w:rsidR="002E4B19">
        <w:rPr>
          <w:rFonts w:cstheme="minorHAnsi"/>
        </w:rPr>
        <w:t>report</w:t>
      </w:r>
      <w:r w:rsidR="00CE6FE6">
        <w:rPr>
          <w:rFonts w:cstheme="minorHAnsi"/>
        </w:rPr>
        <w:t>ed</w:t>
      </w:r>
      <w:r>
        <w:rPr>
          <w:rFonts w:cstheme="minorHAnsi"/>
        </w:rPr>
        <w:t xml:space="preserve"> that Ms. Kathy Hine </w:t>
      </w:r>
      <w:r w:rsidR="002E4B19">
        <w:rPr>
          <w:rFonts w:cstheme="minorHAnsi"/>
        </w:rPr>
        <w:t>confirmed there</w:t>
      </w:r>
      <w:r>
        <w:rPr>
          <w:rFonts w:cstheme="minorHAnsi"/>
        </w:rPr>
        <w:t xml:space="preserve"> will be a campus space audit soon, that may begin with CEIS since we are a smaller college.</w:t>
      </w:r>
      <w:r w:rsidR="002E4B19">
        <w:rPr>
          <w:rFonts w:cstheme="minorHAnsi"/>
        </w:rPr>
        <w:t xml:space="preserve"> There are other colleges that have tenure track faculty sharing office spaces while we have empty offices, so </w:t>
      </w:r>
      <w:r w:rsidR="0038078A">
        <w:rPr>
          <w:rFonts w:cstheme="minorHAnsi"/>
        </w:rPr>
        <w:t>we have to</w:t>
      </w:r>
      <w:r w:rsidR="002E4B19">
        <w:rPr>
          <w:rFonts w:cstheme="minorHAnsi"/>
        </w:rPr>
        <w:t xml:space="preserve"> ensure that we are using space wisely or have plans. AD Gilli-Elewy inquire</w:t>
      </w:r>
      <w:r w:rsidR="00CE6FE6">
        <w:rPr>
          <w:rFonts w:cstheme="minorHAnsi"/>
        </w:rPr>
        <w:t>d</w:t>
      </w:r>
      <w:r w:rsidR="002E4B19">
        <w:rPr>
          <w:rFonts w:cstheme="minorHAnsi"/>
        </w:rPr>
        <w:t xml:space="preserve"> on ECS and</w:t>
      </w:r>
      <w:r w:rsidR="0038078A">
        <w:rPr>
          <w:rFonts w:cstheme="minorHAnsi"/>
        </w:rPr>
        <w:t xml:space="preserve"> </w:t>
      </w:r>
      <w:r w:rsidR="00CE6FE6">
        <w:rPr>
          <w:rFonts w:cstheme="minorHAnsi"/>
        </w:rPr>
        <w:t xml:space="preserve">would like </w:t>
      </w:r>
      <w:r w:rsidR="0038078A">
        <w:rPr>
          <w:rFonts w:cstheme="minorHAnsi"/>
        </w:rPr>
        <w:t>an approximation on</w:t>
      </w:r>
      <w:r w:rsidR="002E4B19">
        <w:rPr>
          <w:rFonts w:cstheme="minorHAnsi"/>
        </w:rPr>
        <w:t xml:space="preserve"> how many additional office spaces will be needed</w:t>
      </w:r>
      <w:r w:rsidR="0038078A">
        <w:rPr>
          <w:rFonts w:cstheme="minorHAnsi"/>
        </w:rPr>
        <w:t xml:space="preserve"> for future hires</w:t>
      </w:r>
      <w:r w:rsidR="002E4B19">
        <w:rPr>
          <w:rFonts w:cstheme="minorHAnsi"/>
        </w:rPr>
        <w:t xml:space="preserve">. </w:t>
      </w:r>
      <w:r w:rsidR="00DE2080">
        <w:rPr>
          <w:rFonts w:cstheme="minorHAnsi"/>
        </w:rPr>
        <w:t xml:space="preserve">Those that have </w:t>
      </w:r>
      <w:proofErr w:type="spellStart"/>
      <w:r w:rsidR="00DE2080">
        <w:rPr>
          <w:rFonts w:cstheme="minorHAnsi"/>
        </w:rPr>
        <w:t>FERPe</w:t>
      </w:r>
      <w:r w:rsidR="00CE7403">
        <w:rPr>
          <w:rFonts w:cstheme="minorHAnsi"/>
        </w:rPr>
        <w:t>d</w:t>
      </w:r>
      <w:proofErr w:type="spellEnd"/>
      <w:r w:rsidR="00CE7403">
        <w:rPr>
          <w:rFonts w:cstheme="minorHAnsi"/>
        </w:rPr>
        <w:t xml:space="preserve"> </w:t>
      </w:r>
      <w:r w:rsidR="0038078A">
        <w:rPr>
          <w:rFonts w:cstheme="minorHAnsi"/>
        </w:rPr>
        <w:t xml:space="preserve">will </w:t>
      </w:r>
      <w:r w:rsidR="00CE7403">
        <w:rPr>
          <w:rFonts w:cstheme="minorHAnsi"/>
        </w:rPr>
        <w:t>keep</w:t>
      </w:r>
      <w:r w:rsidR="00DE2080">
        <w:rPr>
          <w:rFonts w:cstheme="minorHAnsi"/>
        </w:rPr>
        <w:t xml:space="preserve"> their offices until they leave the university</w:t>
      </w:r>
      <w:r w:rsidR="00CE7403">
        <w:rPr>
          <w:rFonts w:cstheme="minorHAnsi"/>
        </w:rPr>
        <w:t xml:space="preserve">. </w:t>
      </w:r>
      <w:r w:rsidR="0038078A">
        <w:rPr>
          <w:rFonts w:cstheme="minorHAnsi"/>
        </w:rPr>
        <w:t>The leadership team</w:t>
      </w:r>
      <w:r w:rsidR="00CE6FE6">
        <w:rPr>
          <w:rFonts w:cstheme="minorHAnsi"/>
        </w:rPr>
        <w:t xml:space="preserve"> departments</w:t>
      </w:r>
      <w:r w:rsidR="00DE2080">
        <w:rPr>
          <w:rFonts w:cstheme="minorHAnsi"/>
        </w:rPr>
        <w:t xml:space="preserve"> were</w:t>
      </w:r>
      <w:r w:rsidR="0038078A">
        <w:rPr>
          <w:rFonts w:cstheme="minorHAnsi"/>
        </w:rPr>
        <w:t xml:space="preserve"> asked to provide a list of office spaces and their current or future planned use. </w:t>
      </w:r>
    </w:p>
    <w:p w14:paraId="36BE6A1C" w14:textId="02CDA2EF" w:rsidR="0038078A" w:rsidRDefault="0038078A" w:rsidP="00DE664C">
      <w:pPr>
        <w:rPr>
          <w:rFonts w:cstheme="minorHAnsi"/>
        </w:rPr>
      </w:pPr>
      <w:r>
        <w:rPr>
          <w:rFonts w:cstheme="minorHAnsi"/>
        </w:rPr>
        <w:t xml:space="preserve">- Dr. Pataray-Ching inquired on use for previous </w:t>
      </w:r>
      <w:proofErr w:type="spellStart"/>
      <w:r>
        <w:rPr>
          <w:rFonts w:cstheme="minorHAnsi"/>
        </w:rPr>
        <w:t>PolyTransfer</w:t>
      </w:r>
      <w:proofErr w:type="spellEnd"/>
      <w:r>
        <w:rPr>
          <w:rFonts w:cstheme="minorHAnsi"/>
        </w:rPr>
        <w:t xml:space="preserve"> space. AD Gilli-Elewy has met to review options with Dr. Sep Eskandari and Dr. Terri Gomez and will be working on submitting two proposals to move</w:t>
      </w:r>
      <w:r w:rsidR="00CE6FE6">
        <w:rPr>
          <w:rFonts w:cstheme="minorHAnsi"/>
        </w:rPr>
        <w:t xml:space="preserve"> the</w:t>
      </w:r>
      <w:r>
        <w:rPr>
          <w:rFonts w:cstheme="minorHAnsi"/>
        </w:rPr>
        <w:t xml:space="preserve"> Advising Center. 1. </w:t>
      </w:r>
      <w:proofErr w:type="spellStart"/>
      <w:r>
        <w:rPr>
          <w:rFonts w:cstheme="minorHAnsi"/>
        </w:rPr>
        <w:t>PolyTransfer</w:t>
      </w:r>
      <w:proofErr w:type="spellEnd"/>
      <w:r>
        <w:rPr>
          <w:rFonts w:cstheme="minorHAnsi"/>
        </w:rPr>
        <w:t xml:space="preserve"> office </w:t>
      </w:r>
      <w:r w:rsidR="004C64B9">
        <w:rPr>
          <w:rFonts w:cstheme="minorHAnsi"/>
        </w:rPr>
        <w:t xml:space="preserve">and </w:t>
      </w:r>
      <w:r>
        <w:rPr>
          <w:rFonts w:cstheme="minorHAnsi"/>
        </w:rPr>
        <w:t>2. Office space in bldg. 94-2</w:t>
      </w:r>
      <w:r w:rsidRPr="0038078A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floor underneath History department and across from Liberal Studies department</w:t>
      </w:r>
      <w:r w:rsidR="004C64B9">
        <w:rPr>
          <w:rFonts w:cstheme="minorHAnsi"/>
        </w:rPr>
        <w:t xml:space="preserve"> which </w:t>
      </w:r>
      <w:r w:rsidR="004C64B9">
        <w:rPr>
          <w:rFonts w:cstheme="minorHAnsi"/>
        </w:rPr>
        <w:lastRenderedPageBreak/>
        <w:t xml:space="preserve">is </w:t>
      </w:r>
      <w:r w:rsidR="00CE6FE6">
        <w:rPr>
          <w:rFonts w:cstheme="minorHAnsi"/>
        </w:rPr>
        <w:t xml:space="preserve">a </w:t>
      </w:r>
      <w:r w:rsidR="004C64B9">
        <w:rPr>
          <w:rFonts w:cstheme="minorHAnsi"/>
        </w:rPr>
        <w:t>larger</w:t>
      </w:r>
      <w:r w:rsidR="00CE6FE6">
        <w:rPr>
          <w:rFonts w:cstheme="minorHAnsi"/>
        </w:rPr>
        <w:t xml:space="preserve"> suite</w:t>
      </w:r>
      <w:r w:rsidR="00DE2080">
        <w:rPr>
          <w:rFonts w:cstheme="minorHAnsi"/>
        </w:rPr>
        <w:t>. This means we may</w:t>
      </w:r>
      <w:r>
        <w:rPr>
          <w:rFonts w:cstheme="minorHAnsi"/>
        </w:rPr>
        <w:t xml:space="preserve"> have to give up two </w:t>
      </w:r>
      <w:r w:rsidR="00F6127D">
        <w:rPr>
          <w:rFonts w:cstheme="minorHAnsi"/>
        </w:rPr>
        <w:t xml:space="preserve">individual </w:t>
      </w:r>
      <w:r>
        <w:rPr>
          <w:rFonts w:cstheme="minorHAnsi"/>
        </w:rPr>
        <w:t>office spaces</w:t>
      </w:r>
      <w:r w:rsidR="00F6127D">
        <w:rPr>
          <w:rFonts w:cstheme="minorHAnsi"/>
        </w:rPr>
        <w:t xml:space="preserve"> to gain a suite</w:t>
      </w:r>
      <w:r>
        <w:rPr>
          <w:rFonts w:cstheme="minorHAnsi"/>
        </w:rPr>
        <w:t>, probably an advisor</w:t>
      </w:r>
      <w:r w:rsidR="00F6127D">
        <w:rPr>
          <w:rFonts w:cstheme="minorHAnsi"/>
        </w:rPr>
        <w:t xml:space="preserve"> and peer advisor office. </w:t>
      </w:r>
      <w:r>
        <w:rPr>
          <w:rFonts w:cstheme="minorHAnsi"/>
        </w:rPr>
        <w:t xml:space="preserve"> </w:t>
      </w:r>
    </w:p>
    <w:p w14:paraId="51B4FC5A" w14:textId="77777777" w:rsidR="009131D1" w:rsidRDefault="009131D1" w:rsidP="00DE664C">
      <w:pPr>
        <w:rPr>
          <w:rFonts w:cstheme="minorHAnsi"/>
        </w:rPr>
      </w:pPr>
    </w:p>
    <w:p w14:paraId="36BFC659" w14:textId="0B9906F1" w:rsidR="00DE664C" w:rsidRPr="006C4440" w:rsidRDefault="00DE2080" w:rsidP="00DE66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9. C</w:t>
      </w:r>
      <w:r w:rsidR="00DE664C" w:rsidRPr="006C4440">
        <w:rPr>
          <w:rFonts w:cstheme="minorHAnsi"/>
          <w:b/>
          <w:bCs/>
        </w:rPr>
        <w:t>lasses with 0 enrollments.</w:t>
      </w:r>
    </w:p>
    <w:p w14:paraId="7D3208C5" w14:textId="75D20C86" w:rsidR="004A33E0" w:rsidRDefault="00232B33" w:rsidP="00DE664C">
      <w:pPr>
        <w:rPr>
          <w:rFonts w:cstheme="minorHAnsi"/>
        </w:rPr>
      </w:pPr>
      <w:r>
        <w:rPr>
          <w:rFonts w:cstheme="minorHAnsi"/>
        </w:rPr>
        <w:t>AD Gilli-El</w:t>
      </w:r>
      <w:r w:rsidR="00831CF7">
        <w:rPr>
          <w:rFonts w:cstheme="minorHAnsi"/>
        </w:rPr>
        <w:t>ewy discusse</w:t>
      </w:r>
      <w:r w:rsidR="00B47C27">
        <w:rPr>
          <w:rFonts w:cstheme="minorHAnsi"/>
        </w:rPr>
        <w:t>d</w:t>
      </w:r>
      <w:r w:rsidR="00831CF7">
        <w:rPr>
          <w:rFonts w:cstheme="minorHAnsi"/>
        </w:rPr>
        <w:t xml:space="preserve"> </w:t>
      </w:r>
      <w:r w:rsidR="006C4440">
        <w:rPr>
          <w:rFonts w:cstheme="minorHAnsi"/>
        </w:rPr>
        <w:t xml:space="preserve">the cancellation of Spring 2019 classes that had zero enrollment. For future semesters if they see a class </w:t>
      </w:r>
      <w:r w:rsidR="00B47C27">
        <w:rPr>
          <w:rFonts w:cstheme="minorHAnsi"/>
        </w:rPr>
        <w:t xml:space="preserve">is </w:t>
      </w:r>
      <w:r w:rsidR="006C4440">
        <w:rPr>
          <w:rFonts w:cstheme="minorHAnsi"/>
        </w:rPr>
        <w:t xml:space="preserve">occupying space </w:t>
      </w:r>
      <w:r w:rsidR="00B47C27">
        <w:rPr>
          <w:rFonts w:cstheme="minorHAnsi"/>
        </w:rPr>
        <w:t xml:space="preserve">with </w:t>
      </w:r>
      <w:r w:rsidR="006C4440">
        <w:rPr>
          <w:rFonts w:cstheme="minorHAnsi"/>
        </w:rPr>
        <w:t xml:space="preserve">zero enrollment they will cancel the class and take the space. </w:t>
      </w:r>
    </w:p>
    <w:p w14:paraId="4F1C1286" w14:textId="77777777" w:rsidR="006C4440" w:rsidRDefault="006C4440" w:rsidP="00DE664C">
      <w:pPr>
        <w:rPr>
          <w:rFonts w:cstheme="minorHAnsi"/>
        </w:rPr>
      </w:pPr>
    </w:p>
    <w:p w14:paraId="232E5DAD" w14:textId="409C32F0" w:rsidR="00DE664C" w:rsidRPr="000C0E8D" w:rsidRDefault="00DE664C" w:rsidP="00DE664C">
      <w:pPr>
        <w:rPr>
          <w:rFonts w:cstheme="minorHAnsi"/>
          <w:b/>
          <w:bCs/>
        </w:rPr>
      </w:pPr>
      <w:r w:rsidRPr="000C0E8D">
        <w:rPr>
          <w:rFonts w:cstheme="minorHAnsi"/>
          <w:b/>
          <w:bCs/>
        </w:rPr>
        <w:t>10. Other</w:t>
      </w:r>
    </w:p>
    <w:p w14:paraId="46053B08" w14:textId="28AE7619" w:rsidR="00560F9A" w:rsidRDefault="00033053" w:rsidP="00DE664C">
      <w:pPr>
        <w:rPr>
          <w:rFonts w:cstheme="minorHAnsi"/>
        </w:rPr>
      </w:pPr>
      <w:proofErr w:type="gramStart"/>
      <w:r w:rsidRPr="00033053">
        <w:rPr>
          <w:rFonts w:cstheme="minorHAnsi"/>
          <w:b/>
          <w:bCs/>
        </w:rPr>
        <w:t>a</w:t>
      </w:r>
      <w:proofErr w:type="gramEnd"/>
      <w:r w:rsidRPr="00033053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560F9A">
        <w:rPr>
          <w:rFonts w:cstheme="minorHAnsi"/>
        </w:rPr>
        <w:t xml:space="preserve">Dean Passe reports on </w:t>
      </w:r>
      <w:proofErr w:type="spellStart"/>
      <w:r w:rsidR="00560F9A">
        <w:rPr>
          <w:rFonts w:cstheme="minorHAnsi"/>
        </w:rPr>
        <w:t>Lanterman</w:t>
      </w:r>
      <w:proofErr w:type="spellEnd"/>
      <w:r w:rsidR="00DE2080">
        <w:rPr>
          <w:rFonts w:cstheme="minorHAnsi"/>
        </w:rPr>
        <w:t>: There is a committee</w:t>
      </w:r>
      <w:r w:rsidR="00560F9A">
        <w:rPr>
          <w:rFonts w:cstheme="minorHAnsi"/>
        </w:rPr>
        <w:t xml:space="preserve"> studying what could be done with the property as a public and private combination like Innovation Village. The idea is to have a combination of commercial properties that could generate income</w:t>
      </w:r>
      <w:r w:rsidR="00DE2080">
        <w:rPr>
          <w:rFonts w:cstheme="minorHAnsi"/>
        </w:rPr>
        <w:t xml:space="preserve"> along with academic and residential uses</w:t>
      </w:r>
      <w:r w:rsidR="00560F9A">
        <w:rPr>
          <w:rFonts w:cstheme="minorHAnsi"/>
        </w:rPr>
        <w:t xml:space="preserve">. Dean Passe would like input </w:t>
      </w:r>
      <w:r w:rsidR="000B7194">
        <w:rPr>
          <w:rFonts w:cstheme="minorHAnsi"/>
        </w:rPr>
        <w:t>and</w:t>
      </w:r>
      <w:r w:rsidR="00560F9A">
        <w:rPr>
          <w:rFonts w:cstheme="minorHAnsi"/>
        </w:rPr>
        <w:t xml:space="preserve"> ideas from the leadership </w:t>
      </w:r>
      <w:r w:rsidR="000B7194">
        <w:rPr>
          <w:rFonts w:cstheme="minorHAnsi"/>
        </w:rPr>
        <w:t>team</w:t>
      </w:r>
      <w:r w:rsidR="00DE2080">
        <w:rPr>
          <w:rFonts w:cstheme="minorHAnsi"/>
        </w:rPr>
        <w:t xml:space="preserve"> he could forward.</w:t>
      </w:r>
    </w:p>
    <w:p w14:paraId="34788460" w14:textId="17572F75" w:rsidR="00560F9A" w:rsidRDefault="00560F9A" w:rsidP="00DE664C">
      <w:pPr>
        <w:rPr>
          <w:rFonts w:cstheme="minorHAnsi"/>
        </w:rPr>
      </w:pPr>
      <w:r>
        <w:rPr>
          <w:rFonts w:cstheme="minorHAnsi"/>
        </w:rPr>
        <w:t xml:space="preserve">- Dr. Hurlbut recommends a Child Development Center that is connected to </w:t>
      </w:r>
      <w:r w:rsidR="00DE2080">
        <w:rPr>
          <w:rFonts w:cstheme="minorHAnsi"/>
        </w:rPr>
        <w:t xml:space="preserve">the </w:t>
      </w:r>
      <w:r>
        <w:rPr>
          <w:rFonts w:cstheme="minorHAnsi"/>
        </w:rPr>
        <w:t xml:space="preserve">ECS department so it </w:t>
      </w:r>
      <w:r w:rsidR="00EB4E22">
        <w:rPr>
          <w:rFonts w:cstheme="minorHAnsi"/>
        </w:rPr>
        <w:t>can</w:t>
      </w:r>
      <w:r>
        <w:rPr>
          <w:rFonts w:cstheme="minorHAnsi"/>
        </w:rPr>
        <w:t xml:space="preserve"> also </w:t>
      </w:r>
      <w:r w:rsidR="00EB4E22">
        <w:rPr>
          <w:rFonts w:cstheme="minorHAnsi"/>
        </w:rPr>
        <w:t xml:space="preserve">serve as </w:t>
      </w:r>
      <w:r>
        <w:rPr>
          <w:rFonts w:cstheme="minorHAnsi"/>
        </w:rPr>
        <w:t xml:space="preserve">a lab </w:t>
      </w:r>
      <w:r w:rsidR="00EB4E22">
        <w:rPr>
          <w:rFonts w:cstheme="minorHAnsi"/>
        </w:rPr>
        <w:t>for</w:t>
      </w:r>
      <w:r>
        <w:rPr>
          <w:rFonts w:cstheme="minorHAnsi"/>
        </w:rPr>
        <w:t xml:space="preserve"> student practicum instead of just a child care center.</w:t>
      </w:r>
    </w:p>
    <w:p w14:paraId="435AE4EC" w14:textId="621ED932" w:rsidR="00560F9A" w:rsidRDefault="00560F9A" w:rsidP="00197BCE">
      <w:pPr>
        <w:rPr>
          <w:rFonts w:cstheme="minorHAnsi"/>
        </w:rPr>
      </w:pPr>
      <w:r>
        <w:rPr>
          <w:rFonts w:cstheme="minorHAnsi"/>
        </w:rPr>
        <w:t xml:space="preserve">- Dr. Dixon wonders if there is a way to incorporate </w:t>
      </w:r>
      <w:r w:rsidR="00197BCE">
        <w:rPr>
          <w:rFonts w:cstheme="minorHAnsi"/>
        </w:rPr>
        <w:t>additional</w:t>
      </w:r>
      <w:r>
        <w:rPr>
          <w:rFonts w:cstheme="minorHAnsi"/>
        </w:rPr>
        <w:t xml:space="preserve"> parking space</w:t>
      </w:r>
      <w:r w:rsidR="00197BCE">
        <w:rPr>
          <w:rFonts w:cstheme="minorHAnsi"/>
        </w:rPr>
        <w:t>. Dean Passe sa</w:t>
      </w:r>
      <w:r w:rsidR="00C07C4B">
        <w:rPr>
          <w:rFonts w:cstheme="minorHAnsi"/>
        </w:rPr>
        <w:t xml:space="preserve">id </w:t>
      </w:r>
      <w:r w:rsidR="00DE2080">
        <w:rPr>
          <w:rFonts w:cstheme="minorHAnsi"/>
        </w:rPr>
        <w:t>this is</w:t>
      </w:r>
      <w:r w:rsidR="00C07C4B">
        <w:rPr>
          <w:rFonts w:cstheme="minorHAnsi"/>
        </w:rPr>
        <w:t xml:space="preserve"> part of the </w:t>
      </w:r>
      <w:r w:rsidR="00DE2080">
        <w:rPr>
          <w:rFonts w:cstheme="minorHAnsi"/>
        </w:rPr>
        <w:t xml:space="preserve">forthcoming </w:t>
      </w:r>
      <w:r w:rsidR="00C07C4B">
        <w:rPr>
          <w:rFonts w:cstheme="minorHAnsi"/>
        </w:rPr>
        <w:t>campus mas</w:t>
      </w:r>
      <w:r w:rsidR="00DE2080">
        <w:rPr>
          <w:rFonts w:cstheme="minorHAnsi"/>
        </w:rPr>
        <w:t>ter plan</w:t>
      </w:r>
      <w:r w:rsidR="00197BCE">
        <w:rPr>
          <w:rFonts w:cstheme="minorHAnsi"/>
        </w:rPr>
        <w:t xml:space="preserve">. They have </w:t>
      </w:r>
      <w:r w:rsidR="00DE2080">
        <w:rPr>
          <w:rFonts w:cstheme="minorHAnsi"/>
        </w:rPr>
        <w:t>proposals</w:t>
      </w:r>
      <w:r w:rsidR="00197BCE">
        <w:rPr>
          <w:rFonts w:cstheme="minorHAnsi"/>
        </w:rPr>
        <w:t xml:space="preserve"> for reconfiguring all of the parking and roadways</w:t>
      </w:r>
      <w:r w:rsidR="00C07C4B">
        <w:rPr>
          <w:rFonts w:cstheme="minorHAnsi"/>
        </w:rPr>
        <w:t>.</w:t>
      </w:r>
      <w:r w:rsidR="00197BCE">
        <w:rPr>
          <w:rFonts w:cstheme="minorHAnsi"/>
        </w:rPr>
        <w:t xml:space="preserve"> </w:t>
      </w:r>
      <w:r w:rsidR="00C07C4B">
        <w:rPr>
          <w:rFonts w:cstheme="minorHAnsi"/>
        </w:rPr>
        <w:t>T</w:t>
      </w:r>
      <w:r w:rsidR="00197BCE">
        <w:rPr>
          <w:rFonts w:cstheme="minorHAnsi"/>
        </w:rPr>
        <w:t xml:space="preserve">he dormitories </w:t>
      </w:r>
      <w:r w:rsidR="00C07C4B">
        <w:rPr>
          <w:rFonts w:cstheme="minorHAnsi"/>
        </w:rPr>
        <w:t xml:space="preserve">on the right side of </w:t>
      </w:r>
      <w:r w:rsidR="00197BCE">
        <w:rPr>
          <w:rFonts w:cstheme="minorHAnsi"/>
        </w:rPr>
        <w:t>University</w:t>
      </w:r>
      <w:r w:rsidR="00C07C4B">
        <w:rPr>
          <w:rFonts w:cstheme="minorHAnsi"/>
        </w:rPr>
        <w:t xml:space="preserve"> drive</w:t>
      </w:r>
      <w:r w:rsidR="00197BCE">
        <w:rPr>
          <w:rFonts w:cstheme="minorHAnsi"/>
        </w:rPr>
        <w:t xml:space="preserve"> </w:t>
      </w:r>
      <w:r w:rsidR="00C07C4B">
        <w:rPr>
          <w:rFonts w:cstheme="minorHAnsi"/>
        </w:rPr>
        <w:t xml:space="preserve">will have to be torn down </w:t>
      </w:r>
      <w:r w:rsidR="00197BCE">
        <w:rPr>
          <w:rFonts w:cstheme="minorHAnsi"/>
        </w:rPr>
        <w:t xml:space="preserve">since they are </w:t>
      </w:r>
      <w:r w:rsidR="00C07C4B">
        <w:rPr>
          <w:rFonts w:cstheme="minorHAnsi"/>
        </w:rPr>
        <w:t xml:space="preserve">on an </w:t>
      </w:r>
      <w:r w:rsidR="00197BCE">
        <w:rPr>
          <w:rFonts w:cstheme="minorHAnsi"/>
        </w:rPr>
        <w:t xml:space="preserve">earthquake </w:t>
      </w:r>
      <w:r w:rsidR="00C07C4B">
        <w:rPr>
          <w:rFonts w:cstheme="minorHAnsi"/>
        </w:rPr>
        <w:t>fault</w:t>
      </w:r>
      <w:r w:rsidR="00197BCE">
        <w:rPr>
          <w:rFonts w:cstheme="minorHAnsi"/>
        </w:rPr>
        <w:t>. Once the new residential halls open up the</w:t>
      </w:r>
      <w:r w:rsidR="000E40D5">
        <w:rPr>
          <w:rFonts w:cstheme="minorHAnsi"/>
        </w:rPr>
        <w:t>y are going to close those down;</w:t>
      </w:r>
      <w:r w:rsidR="00197BCE">
        <w:rPr>
          <w:rFonts w:cstheme="minorHAnsi"/>
        </w:rPr>
        <w:t xml:space="preserve"> the current idea is to create a dedicated bus route </w:t>
      </w:r>
      <w:r w:rsidR="00C07C4B">
        <w:rPr>
          <w:rFonts w:cstheme="minorHAnsi"/>
        </w:rPr>
        <w:t>with one-way availability</w:t>
      </w:r>
      <w:r w:rsidR="00197BCE">
        <w:rPr>
          <w:rFonts w:cstheme="minorHAnsi"/>
        </w:rPr>
        <w:t xml:space="preserve"> </w:t>
      </w:r>
      <w:r w:rsidR="000E40D5">
        <w:rPr>
          <w:rFonts w:cstheme="minorHAnsi"/>
        </w:rPr>
        <w:t>every 10 minutes. Other plans</w:t>
      </w:r>
      <w:r w:rsidR="00197BCE">
        <w:rPr>
          <w:rFonts w:cstheme="minorHAnsi"/>
        </w:rPr>
        <w:t xml:space="preserve"> include transportation shuttles</w:t>
      </w:r>
      <w:r w:rsidR="00C07C4B">
        <w:rPr>
          <w:rFonts w:cstheme="minorHAnsi"/>
        </w:rPr>
        <w:t xml:space="preserve"> and </w:t>
      </w:r>
      <w:r w:rsidR="000E40D5">
        <w:rPr>
          <w:rFonts w:cstheme="minorHAnsi"/>
        </w:rPr>
        <w:t>rideshare zones</w:t>
      </w:r>
      <w:r w:rsidR="00197BCE">
        <w:rPr>
          <w:rFonts w:cstheme="minorHAnsi"/>
        </w:rPr>
        <w:t xml:space="preserve">. This plan is designed to address not only parking, but keep cars off the campus all together. </w:t>
      </w:r>
      <w:r w:rsidR="008648C8">
        <w:rPr>
          <w:rFonts w:cstheme="minorHAnsi"/>
        </w:rPr>
        <w:t xml:space="preserve">Since Dean Passe is part of this committee </w:t>
      </w:r>
      <w:r w:rsidR="00197BCE">
        <w:rPr>
          <w:rFonts w:cstheme="minorHAnsi"/>
        </w:rPr>
        <w:t xml:space="preserve">Dr. Dixon </w:t>
      </w:r>
      <w:r w:rsidR="008648C8">
        <w:rPr>
          <w:rFonts w:cstheme="minorHAnsi"/>
        </w:rPr>
        <w:t xml:space="preserve">has some </w:t>
      </w:r>
      <w:proofErr w:type="spellStart"/>
      <w:r w:rsidR="008648C8">
        <w:rPr>
          <w:rFonts w:cstheme="minorHAnsi"/>
        </w:rPr>
        <w:t>reccomend</w:t>
      </w:r>
      <w:r w:rsidR="000E40D5">
        <w:rPr>
          <w:rFonts w:cstheme="minorHAnsi"/>
        </w:rPr>
        <w:t>ations</w:t>
      </w:r>
      <w:proofErr w:type="spellEnd"/>
      <w:r w:rsidR="000E40D5">
        <w:rPr>
          <w:rFonts w:cstheme="minorHAnsi"/>
        </w:rPr>
        <w:t xml:space="preserve"> not related to </w:t>
      </w:r>
      <w:proofErr w:type="spellStart"/>
      <w:r w:rsidR="000E40D5">
        <w:rPr>
          <w:rFonts w:cstheme="minorHAnsi"/>
        </w:rPr>
        <w:t>Lanterman</w:t>
      </w:r>
      <w:proofErr w:type="spellEnd"/>
      <w:r w:rsidR="000E40D5">
        <w:rPr>
          <w:rFonts w:cstheme="minorHAnsi"/>
        </w:rPr>
        <w:t xml:space="preserve"> that</w:t>
      </w:r>
      <w:r w:rsidR="008648C8">
        <w:rPr>
          <w:rFonts w:cstheme="minorHAnsi"/>
        </w:rPr>
        <w:t xml:space="preserve"> she will forward to him.</w:t>
      </w:r>
      <w:r w:rsidR="00197BCE">
        <w:rPr>
          <w:rFonts w:cstheme="minorHAnsi"/>
        </w:rPr>
        <w:t xml:space="preserve"> </w:t>
      </w:r>
      <w:r w:rsidR="008648C8">
        <w:rPr>
          <w:rFonts w:cstheme="minorHAnsi"/>
        </w:rPr>
        <w:t xml:space="preserve">1. </w:t>
      </w:r>
      <w:r w:rsidR="00C07C4B">
        <w:rPr>
          <w:rFonts w:cstheme="minorHAnsi"/>
        </w:rPr>
        <w:t>Parking signs</w:t>
      </w:r>
      <w:r w:rsidR="00197BCE">
        <w:rPr>
          <w:rFonts w:cstheme="minorHAnsi"/>
        </w:rPr>
        <w:t xml:space="preserve">, specifically the parking behind </w:t>
      </w:r>
      <w:r w:rsidR="00C07C4B">
        <w:rPr>
          <w:rFonts w:cstheme="minorHAnsi"/>
        </w:rPr>
        <w:t>b</w:t>
      </w:r>
      <w:r w:rsidR="00197BCE">
        <w:rPr>
          <w:rFonts w:cstheme="minorHAnsi"/>
        </w:rPr>
        <w:t>ldg. 1 that is used by faculty who teach in the evenings</w:t>
      </w:r>
      <w:r w:rsidR="00B42014">
        <w:rPr>
          <w:rFonts w:cstheme="minorHAnsi"/>
        </w:rPr>
        <w:t>.</w:t>
      </w:r>
      <w:r w:rsidR="001E2D45">
        <w:rPr>
          <w:rFonts w:cstheme="minorHAnsi"/>
        </w:rPr>
        <w:t xml:space="preserve"> </w:t>
      </w:r>
      <w:r w:rsidR="00EA484B">
        <w:rPr>
          <w:rFonts w:cstheme="minorHAnsi"/>
        </w:rPr>
        <w:t>The</w:t>
      </w:r>
      <w:r w:rsidR="00B42014">
        <w:rPr>
          <w:rFonts w:cstheme="minorHAnsi"/>
        </w:rPr>
        <w:t>se</w:t>
      </w:r>
      <w:r w:rsidR="00EA484B">
        <w:rPr>
          <w:rFonts w:cstheme="minorHAnsi"/>
        </w:rPr>
        <w:t xml:space="preserve"> </w:t>
      </w:r>
      <w:r w:rsidR="00197BCE">
        <w:rPr>
          <w:rFonts w:cstheme="minorHAnsi"/>
        </w:rPr>
        <w:t xml:space="preserve">spaces are </w:t>
      </w:r>
      <w:r w:rsidR="00B42014">
        <w:rPr>
          <w:rFonts w:cstheme="minorHAnsi"/>
        </w:rPr>
        <w:t>quickly</w:t>
      </w:r>
      <w:r w:rsidR="00197BCE">
        <w:rPr>
          <w:rFonts w:cstheme="minorHAnsi"/>
        </w:rPr>
        <w:t xml:space="preserve"> filled by students </w:t>
      </w:r>
      <w:r w:rsidR="00EA484B">
        <w:rPr>
          <w:rFonts w:cstheme="minorHAnsi"/>
        </w:rPr>
        <w:t xml:space="preserve">who are able to park there </w:t>
      </w:r>
      <w:r w:rsidR="00197BCE">
        <w:rPr>
          <w:rFonts w:cstheme="minorHAnsi"/>
        </w:rPr>
        <w:t xml:space="preserve">after 5pm. </w:t>
      </w:r>
      <w:r w:rsidR="00B42014">
        <w:rPr>
          <w:rFonts w:cstheme="minorHAnsi"/>
        </w:rPr>
        <w:t>2. P</w:t>
      </w:r>
      <w:r w:rsidR="00197BCE">
        <w:rPr>
          <w:rFonts w:cstheme="minorHAnsi"/>
        </w:rPr>
        <w:t xml:space="preserve">arking </w:t>
      </w:r>
      <w:r w:rsidR="00B42014">
        <w:rPr>
          <w:rFonts w:cstheme="minorHAnsi"/>
        </w:rPr>
        <w:t xml:space="preserve">spaces </w:t>
      </w:r>
      <w:r w:rsidR="00197BCE">
        <w:rPr>
          <w:rFonts w:cstheme="minorHAnsi"/>
        </w:rPr>
        <w:t xml:space="preserve">by Kellogg </w:t>
      </w:r>
      <w:r w:rsidR="00182A50">
        <w:rPr>
          <w:rFonts w:cstheme="minorHAnsi"/>
        </w:rPr>
        <w:t>Mansion</w:t>
      </w:r>
      <w:r w:rsidR="008648C8">
        <w:rPr>
          <w:rFonts w:cstheme="minorHAnsi"/>
        </w:rPr>
        <w:t xml:space="preserve"> </w:t>
      </w:r>
      <w:r w:rsidR="00B42014">
        <w:rPr>
          <w:rFonts w:cstheme="minorHAnsi"/>
        </w:rPr>
        <w:t>are not currently utilized because of the distance and steep hill. T</w:t>
      </w:r>
      <w:r w:rsidR="008648C8">
        <w:rPr>
          <w:rFonts w:cstheme="minorHAnsi"/>
        </w:rPr>
        <w:t>h</w:t>
      </w:r>
      <w:r w:rsidR="000E40D5">
        <w:rPr>
          <w:rFonts w:cstheme="minorHAnsi"/>
        </w:rPr>
        <w:t xml:space="preserve">ere are 50-75 spaces of parking. Cana </w:t>
      </w:r>
      <w:proofErr w:type="gramStart"/>
      <w:r w:rsidR="000E40D5">
        <w:rPr>
          <w:rFonts w:cstheme="minorHAnsi"/>
        </w:rPr>
        <w:t xml:space="preserve">shuttle </w:t>
      </w:r>
      <w:r w:rsidR="008648C8">
        <w:rPr>
          <w:rFonts w:cstheme="minorHAnsi"/>
        </w:rPr>
        <w:t xml:space="preserve"> go</w:t>
      </w:r>
      <w:proofErr w:type="gramEnd"/>
      <w:r w:rsidR="008648C8">
        <w:rPr>
          <w:rFonts w:cstheme="minorHAnsi"/>
        </w:rPr>
        <w:t xml:space="preserve"> up there </w:t>
      </w:r>
      <w:r w:rsidR="00D4006C">
        <w:rPr>
          <w:rFonts w:cstheme="minorHAnsi"/>
        </w:rPr>
        <w:t>to drop off or pick up</w:t>
      </w:r>
      <w:r w:rsidR="000E40D5">
        <w:rPr>
          <w:rFonts w:cstheme="minorHAnsi"/>
        </w:rPr>
        <w:t>?</w:t>
      </w:r>
    </w:p>
    <w:p w14:paraId="00F64E8B" w14:textId="7941BED4" w:rsidR="008648C8" w:rsidRDefault="008648C8" w:rsidP="00D4006C">
      <w:pPr>
        <w:rPr>
          <w:rFonts w:cstheme="minorHAnsi"/>
        </w:rPr>
      </w:pPr>
      <w:r>
        <w:rPr>
          <w:rFonts w:cstheme="minorHAnsi"/>
        </w:rPr>
        <w:t xml:space="preserve">- Dr. Hurlbut has heard complaints from students about </w:t>
      </w:r>
      <w:r w:rsidR="000E40D5">
        <w:rPr>
          <w:rFonts w:cstheme="minorHAnsi"/>
        </w:rPr>
        <w:t xml:space="preserve">the shortage of </w:t>
      </w:r>
      <w:r>
        <w:rPr>
          <w:rFonts w:cstheme="minorHAnsi"/>
        </w:rPr>
        <w:t xml:space="preserve">places to eat on campus and the </w:t>
      </w:r>
      <w:r w:rsidR="00D4006C">
        <w:rPr>
          <w:rFonts w:cstheme="minorHAnsi"/>
        </w:rPr>
        <w:t xml:space="preserve">lack of </w:t>
      </w:r>
      <w:r w:rsidR="000E40D5">
        <w:rPr>
          <w:rFonts w:cstheme="minorHAnsi"/>
        </w:rPr>
        <w:t xml:space="preserve">a </w:t>
      </w:r>
      <w:r w:rsidR="00D4006C">
        <w:rPr>
          <w:rFonts w:cstheme="minorHAnsi"/>
        </w:rPr>
        <w:t xml:space="preserve">college town feel that other campuses have. </w:t>
      </w:r>
    </w:p>
    <w:p w14:paraId="06EE11AC" w14:textId="7C432ECF" w:rsidR="00033053" w:rsidRDefault="00033053" w:rsidP="00033053">
      <w:pPr>
        <w:rPr>
          <w:rFonts w:cstheme="minorHAnsi"/>
        </w:rPr>
      </w:pPr>
      <w:proofErr w:type="gramStart"/>
      <w:r w:rsidRPr="00033053">
        <w:rPr>
          <w:rFonts w:cstheme="minorHAnsi"/>
          <w:b/>
          <w:bCs/>
        </w:rPr>
        <w:t>b</w:t>
      </w:r>
      <w:proofErr w:type="gramEnd"/>
      <w:r w:rsidRPr="00033053">
        <w:rPr>
          <w:rFonts w:cstheme="minorHAnsi"/>
          <w:b/>
          <w:bCs/>
        </w:rPr>
        <w:t>.</w:t>
      </w:r>
      <w:r w:rsidR="000E40D5">
        <w:rPr>
          <w:rFonts w:cstheme="minorHAnsi"/>
        </w:rPr>
        <w:t xml:space="preserve"> Dr. Dixon: T</w:t>
      </w:r>
      <w:r>
        <w:rPr>
          <w:rFonts w:cstheme="minorHAnsi"/>
        </w:rPr>
        <w:t>his coming Wednesday, February 13</w:t>
      </w:r>
      <w:r w:rsidRPr="0003305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Dr. Haiming Liu is doing a presentation with Panda Express</w:t>
      </w:r>
      <w:r w:rsidR="000E40D5">
        <w:rPr>
          <w:rFonts w:cstheme="minorHAnsi"/>
        </w:rPr>
        <w:t>’s Head Chef.</w:t>
      </w:r>
    </w:p>
    <w:p w14:paraId="78F18A27" w14:textId="39E631EB" w:rsidR="00D34ED5" w:rsidRDefault="00033053" w:rsidP="00033053">
      <w:pPr>
        <w:rPr>
          <w:rFonts w:cstheme="minorHAnsi"/>
        </w:rPr>
      </w:pPr>
      <w:r w:rsidRPr="00033053">
        <w:rPr>
          <w:rFonts w:cstheme="minorHAnsi"/>
          <w:b/>
          <w:bCs/>
        </w:rPr>
        <w:t>c.</w:t>
      </w:r>
      <w:r w:rsidR="000E40D5">
        <w:rPr>
          <w:rFonts w:cstheme="minorHAnsi"/>
        </w:rPr>
        <w:t xml:space="preserve"> </w:t>
      </w:r>
      <w:r>
        <w:rPr>
          <w:rFonts w:cstheme="minorHAnsi"/>
        </w:rPr>
        <w:t xml:space="preserve">EWS had a booth at </w:t>
      </w:r>
      <w:r w:rsidR="00D4006C">
        <w:rPr>
          <w:rFonts w:cstheme="minorHAnsi"/>
        </w:rPr>
        <w:t xml:space="preserve">the </w:t>
      </w:r>
      <w:r>
        <w:rPr>
          <w:rFonts w:cstheme="minorHAnsi"/>
        </w:rPr>
        <w:t>Bronco Family Day</w:t>
      </w:r>
      <w:r w:rsidR="00D4006C">
        <w:rPr>
          <w:rFonts w:cstheme="minorHAnsi"/>
        </w:rPr>
        <w:t>. The resource fair took place</w:t>
      </w:r>
      <w:r w:rsidR="0056641E">
        <w:rPr>
          <w:rFonts w:cstheme="minorHAnsi"/>
        </w:rPr>
        <w:t xml:space="preserve"> </w:t>
      </w:r>
      <w:r w:rsidR="00D4006C">
        <w:rPr>
          <w:rFonts w:cstheme="minorHAnsi"/>
        </w:rPr>
        <w:t xml:space="preserve">between </w:t>
      </w:r>
      <w:r w:rsidR="0056641E">
        <w:rPr>
          <w:rFonts w:cstheme="minorHAnsi"/>
        </w:rPr>
        <w:t>12-2:30pm</w:t>
      </w:r>
      <w:r>
        <w:rPr>
          <w:rFonts w:cstheme="minorHAnsi"/>
        </w:rPr>
        <w:t xml:space="preserve"> and they were the only department from CEIS</w:t>
      </w:r>
      <w:r w:rsidR="00D4006C">
        <w:rPr>
          <w:rFonts w:cstheme="minorHAnsi"/>
        </w:rPr>
        <w:t xml:space="preserve"> present</w:t>
      </w:r>
      <w:r>
        <w:rPr>
          <w:rFonts w:cstheme="minorHAnsi"/>
        </w:rPr>
        <w:t>. CLASS was present with many booths and even promot</w:t>
      </w:r>
      <w:r w:rsidR="00D4006C">
        <w:rPr>
          <w:rFonts w:cstheme="minorHAnsi"/>
        </w:rPr>
        <w:t>ed</w:t>
      </w:r>
      <w:r>
        <w:rPr>
          <w:rFonts w:cstheme="minorHAnsi"/>
        </w:rPr>
        <w:t xml:space="preserve"> their impacted majors. Over 1,000 people signed up and were </w:t>
      </w:r>
      <w:r w:rsidR="00D4006C">
        <w:rPr>
          <w:rFonts w:cstheme="minorHAnsi"/>
        </w:rPr>
        <w:t>there with</w:t>
      </w:r>
      <w:r>
        <w:rPr>
          <w:rFonts w:cstheme="minorHAnsi"/>
        </w:rPr>
        <w:t xml:space="preserve"> families. Dr. Dixon promoted EWS GE courses and </w:t>
      </w:r>
      <w:r w:rsidR="00962A27">
        <w:rPr>
          <w:rFonts w:cstheme="minorHAnsi"/>
        </w:rPr>
        <w:t xml:space="preserve">tried to help </w:t>
      </w:r>
      <w:r>
        <w:rPr>
          <w:rFonts w:cstheme="minorHAnsi"/>
        </w:rPr>
        <w:t xml:space="preserve">other students who were interested in </w:t>
      </w:r>
      <w:r w:rsidR="00962A27">
        <w:rPr>
          <w:rFonts w:cstheme="minorHAnsi"/>
        </w:rPr>
        <w:t xml:space="preserve">EDU, </w:t>
      </w:r>
      <w:r>
        <w:rPr>
          <w:rFonts w:cstheme="minorHAnsi"/>
        </w:rPr>
        <w:t xml:space="preserve">ECS and IGE programs. </w:t>
      </w:r>
      <w:r w:rsidR="00EB5D66">
        <w:rPr>
          <w:rFonts w:cstheme="minorHAnsi"/>
        </w:rPr>
        <w:t xml:space="preserve">She would have liked to have giveaways to pass out, but there was no funding. There are many other events </w:t>
      </w:r>
      <w:r w:rsidR="000E40D5">
        <w:rPr>
          <w:rFonts w:cstheme="minorHAnsi"/>
        </w:rPr>
        <w:t xml:space="preserve">for which we could have a table or booth </w:t>
      </w:r>
      <w:r w:rsidR="00EB5D66">
        <w:rPr>
          <w:rFonts w:cstheme="minorHAnsi"/>
        </w:rPr>
        <w:t xml:space="preserve">to </w:t>
      </w:r>
      <w:r w:rsidR="00DB4C9F">
        <w:rPr>
          <w:rFonts w:cstheme="minorHAnsi"/>
        </w:rPr>
        <w:t>increase CEIS’s</w:t>
      </w:r>
      <w:r w:rsidR="00EB5D66">
        <w:rPr>
          <w:rFonts w:cstheme="minorHAnsi"/>
        </w:rPr>
        <w:t xml:space="preserve"> visibility. </w:t>
      </w:r>
    </w:p>
    <w:p w14:paraId="4B52E6D0" w14:textId="7083B77E" w:rsidR="00DB4C9F" w:rsidRDefault="00DB4C9F" w:rsidP="00033053">
      <w:pPr>
        <w:rPr>
          <w:rFonts w:cstheme="minorHAnsi"/>
        </w:rPr>
      </w:pPr>
      <w:proofErr w:type="gramStart"/>
      <w:r w:rsidRPr="00DB4C9F">
        <w:rPr>
          <w:rFonts w:cstheme="minorHAnsi"/>
          <w:b/>
          <w:bCs/>
        </w:rPr>
        <w:t>d</w:t>
      </w:r>
      <w:proofErr w:type="gramEnd"/>
      <w:r w:rsidRPr="00DB4C9F">
        <w:rPr>
          <w:rFonts w:cstheme="minorHAnsi"/>
          <w:b/>
          <w:bCs/>
        </w:rPr>
        <w:t>.</w:t>
      </w:r>
      <w:r>
        <w:rPr>
          <w:rFonts w:cstheme="minorHAnsi"/>
        </w:rPr>
        <w:t xml:space="preserve"> AD </w:t>
      </w:r>
      <w:r w:rsidR="00A075B5">
        <w:rPr>
          <w:rFonts w:cstheme="minorHAnsi"/>
        </w:rPr>
        <w:t xml:space="preserve">Gilli-Elewy </w:t>
      </w:r>
      <w:r>
        <w:rPr>
          <w:rFonts w:cstheme="minorHAnsi"/>
        </w:rPr>
        <w:t>says we need to get</w:t>
      </w:r>
      <w:r w:rsidR="00D4006C">
        <w:rPr>
          <w:rFonts w:cstheme="minorHAnsi"/>
        </w:rPr>
        <w:t xml:space="preserve"> </w:t>
      </w:r>
      <w:r>
        <w:rPr>
          <w:rFonts w:cstheme="minorHAnsi"/>
        </w:rPr>
        <w:t>the CRTPC</w:t>
      </w:r>
      <w:r w:rsidR="00D4006C">
        <w:rPr>
          <w:rFonts w:cstheme="minorHAnsi"/>
        </w:rPr>
        <w:t xml:space="preserve"> together</w:t>
      </w:r>
      <w:r w:rsidR="000E40D5">
        <w:rPr>
          <w:rFonts w:cstheme="minorHAnsi"/>
        </w:rPr>
        <w:t xml:space="preserve">; </w:t>
      </w:r>
      <w:r>
        <w:rPr>
          <w:rFonts w:cstheme="minorHAnsi"/>
        </w:rPr>
        <w:t>currently there are two people on it</w:t>
      </w:r>
      <w:r w:rsidR="000E40D5">
        <w:rPr>
          <w:rFonts w:cstheme="minorHAnsi"/>
        </w:rPr>
        <w:t xml:space="preserve"> -</w:t>
      </w:r>
      <w:r>
        <w:rPr>
          <w:rFonts w:cstheme="minorHAnsi"/>
        </w:rPr>
        <w:t xml:space="preserve"> Dr. Amy Gimino and Dr. Shahnaz Lotfipour. </w:t>
      </w:r>
      <w:r w:rsidR="00A075B5">
        <w:rPr>
          <w:rFonts w:cstheme="minorHAnsi"/>
        </w:rPr>
        <w:t>We urgently need a</w:t>
      </w:r>
      <w:r>
        <w:rPr>
          <w:rFonts w:cstheme="minorHAnsi"/>
        </w:rPr>
        <w:t xml:space="preserve"> third person</w:t>
      </w:r>
      <w:r w:rsidR="000E40D5">
        <w:rPr>
          <w:rFonts w:cstheme="minorHAnsi"/>
        </w:rPr>
        <w:t xml:space="preserve">. </w:t>
      </w:r>
      <w:r>
        <w:rPr>
          <w:rFonts w:cstheme="minorHAnsi"/>
        </w:rPr>
        <w:t>Faculty Affairs would like someone from a different department</w:t>
      </w:r>
      <w:r w:rsidR="00A075B5">
        <w:rPr>
          <w:rFonts w:cstheme="minorHAnsi"/>
        </w:rPr>
        <w:t xml:space="preserve"> because you cannot have only one department representing the college</w:t>
      </w:r>
      <w:r>
        <w:rPr>
          <w:rFonts w:cstheme="minorHAnsi"/>
        </w:rPr>
        <w:t>.</w:t>
      </w:r>
      <w:r w:rsidR="00A075B5">
        <w:rPr>
          <w:rFonts w:cstheme="minorHAnsi"/>
        </w:rPr>
        <w:t xml:space="preserve"> This is a committee that will meet to review all the RTP </w:t>
      </w:r>
      <w:r w:rsidR="00A075B5">
        <w:rPr>
          <w:rFonts w:cstheme="minorHAnsi"/>
        </w:rPr>
        <w:lastRenderedPageBreak/>
        <w:t xml:space="preserve">documents and create the </w:t>
      </w:r>
      <w:proofErr w:type="spellStart"/>
      <w:r w:rsidR="00A075B5">
        <w:rPr>
          <w:rFonts w:cstheme="minorHAnsi"/>
        </w:rPr>
        <w:t>committess</w:t>
      </w:r>
      <w:proofErr w:type="spellEnd"/>
      <w:r w:rsidR="00A075B5">
        <w:rPr>
          <w:rFonts w:cstheme="minorHAnsi"/>
        </w:rPr>
        <w:t xml:space="preserve"> for review</w:t>
      </w:r>
      <w:r w:rsidR="00D4006C">
        <w:rPr>
          <w:rFonts w:cstheme="minorHAnsi"/>
        </w:rPr>
        <w:t xml:space="preserve">. Those who are already serving on </w:t>
      </w:r>
      <w:proofErr w:type="gramStart"/>
      <w:r w:rsidR="00D4006C">
        <w:rPr>
          <w:rFonts w:cstheme="minorHAnsi"/>
        </w:rPr>
        <w:t>an</w:t>
      </w:r>
      <w:proofErr w:type="gramEnd"/>
      <w:r w:rsidR="00D4006C">
        <w:rPr>
          <w:rFonts w:cstheme="minorHAnsi"/>
        </w:rPr>
        <w:t xml:space="preserve"> a department RTP committee cannot serve along with</w:t>
      </w:r>
      <w:r w:rsidR="00A075B5">
        <w:rPr>
          <w:rFonts w:cstheme="minorHAnsi"/>
        </w:rPr>
        <w:t xml:space="preserve"> department chairs. Dr. Ruth Ahn is available and willing to</w:t>
      </w:r>
      <w:r w:rsidR="000E40D5">
        <w:rPr>
          <w:rFonts w:cstheme="minorHAnsi"/>
        </w:rPr>
        <w:t xml:space="preserve"> serve on this committee, but would</w:t>
      </w:r>
      <w:r w:rsidR="00A075B5">
        <w:rPr>
          <w:rFonts w:cstheme="minorHAnsi"/>
        </w:rPr>
        <w:t xml:space="preserve"> need an exception from Faculty Affairs. Moving forward we may look at reducing the number </w:t>
      </w:r>
      <w:r w:rsidR="00F50111">
        <w:rPr>
          <w:rFonts w:cstheme="minorHAnsi"/>
        </w:rPr>
        <w:t xml:space="preserve">of TT faculty </w:t>
      </w:r>
      <w:r w:rsidR="00A075B5">
        <w:rPr>
          <w:rFonts w:cstheme="minorHAnsi"/>
        </w:rPr>
        <w:t xml:space="preserve">on department RTP </w:t>
      </w:r>
      <w:proofErr w:type="spellStart"/>
      <w:r w:rsidR="00A075B5">
        <w:rPr>
          <w:rFonts w:cstheme="minorHAnsi"/>
        </w:rPr>
        <w:t>committess</w:t>
      </w:r>
      <w:proofErr w:type="spellEnd"/>
      <w:r w:rsidR="00A075B5">
        <w:rPr>
          <w:rFonts w:cstheme="minorHAnsi"/>
        </w:rPr>
        <w:t xml:space="preserve"> to the minimum of three.  </w:t>
      </w:r>
    </w:p>
    <w:p w14:paraId="2CB60BCC" w14:textId="19F2213B" w:rsidR="00033053" w:rsidRDefault="00033053" w:rsidP="00033053">
      <w:pPr>
        <w:rPr>
          <w:rFonts w:cstheme="minorHAnsi"/>
        </w:rPr>
      </w:pPr>
      <w:r>
        <w:rPr>
          <w:rFonts w:cstheme="minorHAnsi"/>
        </w:rPr>
        <w:t xml:space="preserve">  </w:t>
      </w:r>
    </w:p>
    <w:p w14:paraId="58160247" w14:textId="7D7EC033" w:rsidR="008D5443" w:rsidRPr="00D34ED5" w:rsidRDefault="00DE664C" w:rsidP="00DE664C">
      <w:pPr>
        <w:rPr>
          <w:rFonts w:cstheme="minorHAnsi"/>
          <w:b/>
          <w:bCs/>
        </w:rPr>
      </w:pPr>
      <w:r w:rsidRPr="00D34ED5">
        <w:rPr>
          <w:rFonts w:cstheme="minorHAnsi"/>
          <w:b/>
          <w:bCs/>
        </w:rPr>
        <w:t>11. Next meeting – February 25</w:t>
      </w:r>
      <w:r w:rsidRPr="00D34ED5">
        <w:rPr>
          <w:rFonts w:cstheme="minorHAnsi"/>
          <w:b/>
          <w:bCs/>
          <w:vertAlign w:val="superscript"/>
        </w:rPr>
        <w:t>th</w:t>
      </w:r>
      <w:r w:rsidRPr="00D34ED5">
        <w:rPr>
          <w:rFonts w:cstheme="minorHAnsi"/>
          <w:b/>
          <w:bCs/>
        </w:rPr>
        <w:t xml:space="preserve"> </w:t>
      </w:r>
    </w:p>
    <w:sectPr w:rsidR="008D5443" w:rsidRPr="00D34ED5" w:rsidSect="00A7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DE"/>
    <w:multiLevelType w:val="hybridMultilevel"/>
    <w:tmpl w:val="5E72B766"/>
    <w:lvl w:ilvl="0" w:tplc="148CA0C0">
      <w:start w:val="9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E05"/>
    <w:multiLevelType w:val="hybridMultilevel"/>
    <w:tmpl w:val="8382B41E"/>
    <w:lvl w:ilvl="0" w:tplc="E2A225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1160"/>
    <w:multiLevelType w:val="hybridMultilevel"/>
    <w:tmpl w:val="4BA43F0E"/>
    <w:lvl w:ilvl="0" w:tplc="7CB2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2742D"/>
    <w:multiLevelType w:val="hybridMultilevel"/>
    <w:tmpl w:val="5010F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1F93"/>
    <w:multiLevelType w:val="multilevel"/>
    <w:tmpl w:val="130A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1121C"/>
    <w:multiLevelType w:val="hybridMultilevel"/>
    <w:tmpl w:val="0FDE1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31"/>
    <w:rsid w:val="0000275B"/>
    <w:rsid w:val="00017197"/>
    <w:rsid w:val="00026016"/>
    <w:rsid w:val="00026655"/>
    <w:rsid w:val="00033053"/>
    <w:rsid w:val="00035B0C"/>
    <w:rsid w:val="00042236"/>
    <w:rsid w:val="00045C8E"/>
    <w:rsid w:val="00050148"/>
    <w:rsid w:val="000602E9"/>
    <w:rsid w:val="00067B56"/>
    <w:rsid w:val="00085EE7"/>
    <w:rsid w:val="000A7B88"/>
    <w:rsid w:val="000B350D"/>
    <w:rsid w:val="000B7194"/>
    <w:rsid w:val="000C0E8D"/>
    <w:rsid w:val="000E1BAC"/>
    <w:rsid w:val="000E40D5"/>
    <w:rsid w:val="00100D09"/>
    <w:rsid w:val="001061A9"/>
    <w:rsid w:val="001435AC"/>
    <w:rsid w:val="00162727"/>
    <w:rsid w:val="00182442"/>
    <w:rsid w:val="00182A50"/>
    <w:rsid w:val="00193CD2"/>
    <w:rsid w:val="00197BCE"/>
    <w:rsid w:val="001B0D10"/>
    <w:rsid w:val="001E2D45"/>
    <w:rsid w:val="00232B33"/>
    <w:rsid w:val="00240D92"/>
    <w:rsid w:val="0027400F"/>
    <w:rsid w:val="002C35AE"/>
    <w:rsid w:val="002D5464"/>
    <w:rsid w:val="002E2C94"/>
    <w:rsid w:val="002E4B19"/>
    <w:rsid w:val="002E6F7C"/>
    <w:rsid w:val="002F4B92"/>
    <w:rsid w:val="003178A5"/>
    <w:rsid w:val="00321538"/>
    <w:rsid w:val="0038078A"/>
    <w:rsid w:val="003812BF"/>
    <w:rsid w:val="003C7F98"/>
    <w:rsid w:val="003D4FE8"/>
    <w:rsid w:val="003D592D"/>
    <w:rsid w:val="003F0014"/>
    <w:rsid w:val="00400EDC"/>
    <w:rsid w:val="0042597D"/>
    <w:rsid w:val="00471CC4"/>
    <w:rsid w:val="00474CA4"/>
    <w:rsid w:val="004772F1"/>
    <w:rsid w:val="004841D9"/>
    <w:rsid w:val="004A33E0"/>
    <w:rsid w:val="004A41CA"/>
    <w:rsid w:val="004C64B9"/>
    <w:rsid w:val="00514623"/>
    <w:rsid w:val="00552811"/>
    <w:rsid w:val="00560F9A"/>
    <w:rsid w:val="0056641E"/>
    <w:rsid w:val="005676EB"/>
    <w:rsid w:val="00597162"/>
    <w:rsid w:val="005F6826"/>
    <w:rsid w:val="0060550A"/>
    <w:rsid w:val="0061198D"/>
    <w:rsid w:val="00623408"/>
    <w:rsid w:val="00641248"/>
    <w:rsid w:val="006819FC"/>
    <w:rsid w:val="00681A61"/>
    <w:rsid w:val="006C4440"/>
    <w:rsid w:val="00700842"/>
    <w:rsid w:val="0072635B"/>
    <w:rsid w:val="00752BC2"/>
    <w:rsid w:val="0075317E"/>
    <w:rsid w:val="00760405"/>
    <w:rsid w:val="00765A97"/>
    <w:rsid w:val="00780D9D"/>
    <w:rsid w:val="0078797F"/>
    <w:rsid w:val="007901EE"/>
    <w:rsid w:val="007A5AAA"/>
    <w:rsid w:val="007D1F02"/>
    <w:rsid w:val="007D4AB9"/>
    <w:rsid w:val="007F00A8"/>
    <w:rsid w:val="0080375E"/>
    <w:rsid w:val="008212D4"/>
    <w:rsid w:val="00827374"/>
    <w:rsid w:val="00831CF7"/>
    <w:rsid w:val="008411AD"/>
    <w:rsid w:val="0084193B"/>
    <w:rsid w:val="008648C8"/>
    <w:rsid w:val="00866093"/>
    <w:rsid w:val="00896CAC"/>
    <w:rsid w:val="008B2F87"/>
    <w:rsid w:val="008D4CB6"/>
    <w:rsid w:val="008D5443"/>
    <w:rsid w:val="0090180D"/>
    <w:rsid w:val="009131D1"/>
    <w:rsid w:val="00914B1F"/>
    <w:rsid w:val="00935184"/>
    <w:rsid w:val="0094349D"/>
    <w:rsid w:val="00960397"/>
    <w:rsid w:val="00961541"/>
    <w:rsid w:val="00961B17"/>
    <w:rsid w:val="00962A27"/>
    <w:rsid w:val="009675E3"/>
    <w:rsid w:val="009A1F7F"/>
    <w:rsid w:val="009A5F9D"/>
    <w:rsid w:val="009B6593"/>
    <w:rsid w:val="009B6DA2"/>
    <w:rsid w:val="009C1336"/>
    <w:rsid w:val="009E424C"/>
    <w:rsid w:val="009F228A"/>
    <w:rsid w:val="00A075B5"/>
    <w:rsid w:val="00A21068"/>
    <w:rsid w:val="00A3053D"/>
    <w:rsid w:val="00A33E40"/>
    <w:rsid w:val="00A6045D"/>
    <w:rsid w:val="00A70463"/>
    <w:rsid w:val="00A82058"/>
    <w:rsid w:val="00A82A7D"/>
    <w:rsid w:val="00AC14F4"/>
    <w:rsid w:val="00AD232C"/>
    <w:rsid w:val="00B00CE9"/>
    <w:rsid w:val="00B40CA8"/>
    <w:rsid w:val="00B42014"/>
    <w:rsid w:val="00B47C27"/>
    <w:rsid w:val="00B63953"/>
    <w:rsid w:val="00B8684F"/>
    <w:rsid w:val="00B929C3"/>
    <w:rsid w:val="00B93631"/>
    <w:rsid w:val="00B9444C"/>
    <w:rsid w:val="00BD0DB5"/>
    <w:rsid w:val="00BF7D94"/>
    <w:rsid w:val="00C05EA5"/>
    <w:rsid w:val="00C07336"/>
    <w:rsid w:val="00C07C4B"/>
    <w:rsid w:val="00C34EF8"/>
    <w:rsid w:val="00C379D5"/>
    <w:rsid w:val="00C50DD4"/>
    <w:rsid w:val="00C56351"/>
    <w:rsid w:val="00C816BB"/>
    <w:rsid w:val="00C817CA"/>
    <w:rsid w:val="00C87BBF"/>
    <w:rsid w:val="00C924D0"/>
    <w:rsid w:val="00CB03D7"/>
    <w:rsid w:val="00CC057C"/>
    <w:rsid w:val="00CE6FE6"/>
    <w:rsid w:val="00CE7403"/>
    <w:rsid w:val="00D075CF"/>
    <w:rsid w:val="00D12B9A"/>
    <w:rsid w:val="00D34ED5"/>
    <w:rsid w:val="00D4006C"/>
    <w:rsid w:val="00D41651"/>
    <w:rsid w:val="00D82B86"/>
    <w:rsid w:val="00D92889"/>
    <w:rsid w:val="00DB4C9F"/>
    <w:rsid w:val="00DD57BD"/>
    <w:rsid w:val="00DE2080"/>
    <w:rsid w:val="00DE664C"/>
    <w:rsid w:val="00E44B57"/>
    <w:rsid w:val="00E518FE"/>
    <w:rsid w:val="00E62652"/>
    <w:rsid w:val="00E7048C"/>
    <w:rsid w:val="00E84CC1"/>
    <w:rsid w:val="00EA484B"/>
    <w:rsid w:val="00EB1E8E"/>
    <w:rsid w:val="00EB4E22"/>
    <w:rsid w:val="00EB5D66"/>
    <w:rsid w:val="00EF1428"/>
    <w:rsid w:val="00F173F4"/>
    <w:rsid w:val="00F50111"/>
    <w:rsid w:val="00F6076B"/>
    <w:rsid w:val="00F6127D"/>
    <w:rsid w:val="00FA0670"/>
    <w:rsid w:val="00FA7637"/>
    <w:rsid w:val="00FC6169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EE864"/>
  <w14:defaultImageDpi w14:val="32767"/>
  <w15:docId w15:val="{13367EFF-EDFA-4A46-8482-050C0D37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5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0842"/>
    <w:rPr>
      <w:b/>
      <w:bCs/>
    </w:rPr>
  </w:style>
  <w:style w:type="paragraph" w:styleId="NormalWeb">
    <w:name w:val="Normal (Web)"/>
    <w:basedOn w:val="Normal"/>
    <w:uiPriority w:val="99"/>
    <w:unhideWhenUsed/>
    <w:rsid w:val="000422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L. Passe</dc:creator>
  <cp:keywords/>
  <dc:description/>
  <cp:lastModifiedBy>Jeff Passe</cp:lastModifiedBy>
  <cp:revision>3</cp:revision>
  <cp:lastPrinted>2018-08-27T18:14:00Z</cp:lastPrinted>
  <dcterms:created xsi:type="dcterms:W3CDTF">2019-03-08T18:32:00Z</dcterms:created>
  <dcterms:modified xsi:type="dcterms:W3CDTF">2019-03-20T21:01:00Z</dcterms:modified>
</cp:coreProperties>
</file>