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6646D" w14:textId="77777777" w:rsidR="00B20929" w:rsidRPr="00231804" w:rsidRDefault="00B93631" w:rsidP="00E84380">
      <w:pPr>
        <w:jc w:val="center"/>
        <w:rPr>
          <w:rFonts w:cstheme="minorHAnsi"/>
        </w:rPr>
      </w:pPr>
      <w:r w:rsidRPr="00231804">
        <w:rPr>
          <w:rFonts w:cstheme="minorHAnsi"/>
        </w:rPr>
        <w:t>College of Education and Integrative Studies</w:t>
      </w:r>
    </w:p>
    <w:p w14:paraId="60376A1C" w14:textId="77777777" w:rsidR="00B93631" w:rsidRPr="00231804" w:rsidRDefault="00B93631" w:rsidP="00E84380">
      <w:pPr>
        <w:jc w:val="center"/>
        <w:rPr>
          <w:rFonts w:cstheme="minorHAnsi"/>
        </w:rPr>
      </w:pPr>
    </w:p>
    <w:p w14:paraId="48EE9D12" w14:textId="36597A5B" w:rsidR="00B93631" w:rsidRPr="00231804" w:rsidRDefault="00B93631" w:rsidP="00E84380">
      <w:pPr>
        <w:jc w:val="center"/>
        <w:rPr>
          <w:rFonts w:cstheme="minorHAnsi"/>
        </w:rPr>
      </w:pPr>
      <w:r w:rsidRPr="00231804">
        <w:rPr>
          <w:rFonts w:cstheme="minorHAnsi"/>
        </w:rPr>
        <w:t>Leadership Meeting</w:t>
      </w:r>
      <w:r w:rsidR="00C0129E">
        <w:rPr>
          <w:rFonts w:cstheme="minorHAnsi"/>
        </w:rPr>
        <w:t xml:space="preserve"> Minutes</w:t>
      </w:r>
    </w:p>
    <w:p w14:paraId="050CA0C5" w14:textId="77777777" w:rsidR="00B93631" w:rsidRPr="00231804" w:rsidRDefault="00B93631" w:rsidP="00E84380">
      <w:pPr>
        <w:jc w:val="center"/>
        <w:rPr>
          <w:rFonts w:cstheme="minorHAnsi"/>
        </w:rPr>
      </w:pPr>
    </w:p>
    <w:p w14:paraId="50806840" w14:textId="3AF65A64" w:rsidR="00B93631" w:rsidRPr="00231804" w:rsidRDefault="00F46302" w:rsidP="00E84380">
      <w:pPr>
        <w:jc w:val="center"/>
        <w:rPr>
          <w:rFonts w:cstheme="minorHAnsi"/>
        </w:rPr>
      </w:pPr>
      <w:r w:rsidRPr="00231804">
        <w:rPr>
          <w:rFonts w:cstheme="minorHAnsi"/>
        </w:rPr>
        <w:t xml:space="preserve">March </w:t>
      </w:r>
      <w:r w:rsidR="00231804" w:rsidRPr="00231804">
        <w:rPr>
          <w:rFonts w:cstheme="minorHAnsi"/>
        </w:rPr>
        <w:t>25</w:t>
      </w:r>
      <w:r w:rsidR="00E7048C" w:rsidRPr="00231804">
        <w:rPr>
          <w:rFonts w:cstheme="minorHAnsi"/>
        </w:rPr>
        <w:t>, 2019</w:t>
      </w:r>
      <w:r w:rsidR="0072635B" w:rsidRPr="00231804">
        <w:rPr>
          <w:rFonts w:cstheme="minorHAnsi"/>
        </w:rPr>
        <w:t xml:space="preserve"> at 1</w:t>
      </w:r>
      <w:r w:rsidR="003D4FE8" w:rsidRPr="00231804">
        <w:rPr>
          <w:rFonts w:cstheme="minorHAnsi"/>
        </w:rPr>
        <w:t>2</w:t>
      </w:r>
      <w:r w:rsidR="0072635B" w:rsidRPr="00231804">
        <w:rPr>
          <w:rFonts w:cstheme="minorHAnsi"/>
        </w:rPr>
        <w:t>:30 pm</w:t>
      </w:r>
    </w:p>
    <w:p w14:paraId="642091E2" w14:textId="77777777" w:rsidR="002D59A9" w:rsidRPr="00231804" w:rsidRDefault="002D59A9" w:rsidP="00E84380">
      <w:pPr>
        <w:rPr>
          <w:rFonts w:cstheme="minorHAnsi"/>
          <w:b/>
        </w:rPr>
      </w:pPr>
    </w:p>
    <w:p w14:paraId="029D4668" w14:textId="4D6A30DD" w:rsidR="002D59A9" w:rsidRPr="00231804" w:rsidRDefault="002D59A9" w:rsidP="00E84380">
      <w:pPr>
        <w:rPr>
          <w:rFonts w:cstheme="minorHAnsi"/>
        </w:rPr>
      </w:pPr>
      <w:r w:rsidRPr="00231804">
        <w:rPr>
          <w:rFonts w:cstheme="minorHAnsi"/>
          <w:b/>
        </w:rPr>
        <w:t xml:space="preserve">Attendees: </w:t>
      </w:r>
      <w:r w:rsidRPr="00231804">
        <w:rPr>
          <w:rFonts w:cstheme="minorHAnsi"/>
        </w:rPr>
        <w:t>Dean Dr. Jeff Passe, Associate Dean Dr. Hend Gilli-Elewy, Ms. Stephanie Rascon, ECS Chair Dr. Nancy Hurlbut, IGE Coordinator Ms. Sheena Huang, EDU Graduate Coordinator Ms. Rebecca Briseno, IGE Chair Dr. Dennis Quinn, EDL Dr. Betty Alford, EDU Dr. Jann Pataray-Ching, EWS Dr. Sandy Dixon</w:t>
      </w:r>
      <w:r w:rsidR="008F71B7">
        <w:rPr>
          <w:rFonts w:cstheme="minorHAnsi"/>
        </w:rPr>
        <w:t xml:space="preserve">, </w:t>
      </w:r>
      <w:r w:rsidRPr="00231804">
        <w:rPr>
          <w:rFonts w:cstheme="minorHAnsi"/>
        </w:rPr>
        <w:t>LS Christina Chavez-Reyes</w:t>
      </w:r>
      <w:r w:rsidR="004934F6">
        <w:rPr>
          <w:rFonts w:cstheme="minorHAnsi"/>
        </w:rPr>
        <w:t>, Ms</w:t>
      </w:r>
      <w:r w:rsidR="008F71B7">
        <w:rPr>
          <w:rFonts w:cstheme="minorHAnsi"/>
        </w:rPr>
        <w:t>. Melissa Zimmerman and Mr. Whitney Fields</w:t>
      </w:r>
    </w:p>
    <w:p w14:paraId="61837B8D" w14:textId="77777777" w:rsidR="0072635B" w:rsidRPr="00231804" w:rsidRDefault="0072635B" w:rsidP="00E84380">
      <w:pPr>
        <w:jc w:val="center"/>
        <w:rPr>
          <w:rFonts w:cstheme="minorHAnsi"/>
          <w:b/>
        </w:rPr>
      </w:pPr>
    </w:p>
    <w:p w14:paraId="33D429FA" w14:textId="3A631F0A" w:rsidR="00B93631" w:rsidRPr="00231804" w:rsidRDefault="00B93631" w:rsidP="00E84380">
      <w:pPr>
        <w:pStyle w:val="ListParagraph"/>
        <w:numPr>
          <w:ilvl w:val="0"/>
          <w:numId w:val="1"/>
        </w:numPr>
        <w:jc w:val="both"/>
        <w:rPr>
          <w:rFonts w:cstheme="minorHAnsi"/>
          <w:b/>
        </w:rPr>
      </w:pPr>
      <w:r w:rsidRPr="00231804">
        <w:rPr>
          <w:rFonts w:cstheme="minorHAnsi"/>
          <w:b/>
        </w:rPr>
        <w:t>Welcome</w:t>
      </w:r>
    </w:p>
    <w:p w14:paraId="24D84737" w14:textId="761C4F3A" w:rsidR="007F3C67" w:rsidRDefault="007F3C67" w:rsidP="00E84380">
      <w:pPr>
        <w:rPr>
          <w:rFonts w:cstheme="minorHAnsi"/>
        </w:rPr>
      </w:pPr>
      <w:r w:rsidRPr="00231804">
        <w:rPr>
          <w:rFonts w:cstheme="minorHAnsi"/>
        </w:rPr>
        <w:t>Dean Passe welcomed all to the Leadership meeting</w:t>
      </w:r>
      <w:r w:rsidR="008F71B7">
        <w:rPr>
          <w:rFonts w:cstheme="minorHAnsi"/>
        </w:rPr>
        <w:t xml:space="preserve"> along with </w:t>
      </w:r>
      <w:r w:rsidR="004518C9">
        <w:rPr>
          <w:rFonts w:cstheme="minorHAnsi"/>
        </w:rPr>
        <w:t>Business Continuity guests M</w:t>
      </w:r>
      <w:r w:rsidR="008F71B7">
        <w:rPr>
          <w:rFonts w:cstheme="minorHAnsi"/>
        </w:rPr>
        <w:t>s. M</w:t>
      </w:r>
      <w:r w:rsidR="004518C9">
        <w:rPr>
          <w:rFonts w:cstheme="minorHAnsi"/>
        </w:rPr>
        <w:t>elissa</w:t>
      </w:r>
      <w:r w:rsidR="008F71B7">
        <w:rPr>
          <w:rFonts w:cstheme="minorHAnsi"/>
        </w:rPr>
        <w:t xml:space="preserve"> Zimmerman</w:t>
      </w:r>
      <w:r w:rsidR="004518C9">
        <w:rPr>
          <w:rFonts w:cstheme="minorHAnsi"/>
        </w:rPr>
        <w:t xml:space="preserve"> &amp; </w:t>
      </w:r>
      <w:r w:rsidR="008F71B7">
        <w:rPr>
          <w:rFonts w:cstheme="minorHAnsi"/>
        </w:rPr>
        <w:t xml:space="preserve">Mr. </w:t>
      </w:r>
      <w:r w:rsidR="004518C9">
        <w:rPr>
          <w:rFonts w:cstheme="minorHAnsi"/>
        </w:rPr>
        <w:t>Whitney</w:t>
      </w:r>
      <w:r w:rsidR="008F71B7">
        <w:rPr>
          <w:rFonts w:cstheme="minorHAnsi"/>
        </w:rPr>
        <w:t xml:space="preserve"> Fields. T</w:t>
      </w:r>
      <w:r w:rsidR="004518C9">
        <w:rPr>
          <w:rFonts w:cstheme="minorHAnsi"/>
        </w:rPr>
        <w:t>hey</w:t>
      </w:r>
      <w:r w:rsidR="008F71B7">
        <w:rPr>
          <w:rFonts w:cstheme="minorHAnsi"/>
        </w:rPr>
        <w:t xml:space="preserve"> give an overview of Business Continuity as</w:t>
      </w:r>
      <w:r w:rsidR="002C0EC1">
        <w:rPr>
          <w:rFonts w:cstheme="minorHAnsi"/>
        </w:rPr>
        <w:t xml:space="preserve"> a plan</w:t>
      </w:r>
      <w:r w:rsidR="008F71B7">
        <w:rPr>
          <w:rFonts w:cstheme="minorHAnsi"/>
        </w:rPr>
        <w:t xml:space="preserve"> th</w:t>
      </w:r>
      <w:r w:rsidR="002C0EC1">
        <w:rPr>
          <w:rFonts w:cstheme="minorHAnsi"/>
        </w:rPr>
        <w:t>at allows</w:t>
      </w:r>
      <w:r w:rsidR="008F71B7">
        <w:rPr>
          <w:rFonts w:cstheme="minorHAnsi"/>
        </w:rPr>
        <w:t xml:space="preserve"> departments to continue operations in the case of a disruption or emergency. Handouts containing information on Business Continuity Overview, Tips for Effective Business Continuity Planning</w:t>
      </w:r>
      <w:r w:rsidR="002C0EC1">
        <w:rPr>
          <w:rFonts w:cstheme="minorHAnsi"/>
        </w:rPr>
        <w:t xml:space="preserve"> and </w:t>
      </w:r>
      <w:r w:rsidR="008F71B7">
        <w:rPr>
          <w:rFonts w:cstheme="minorHAnsi"/>
        </w:rPr>
        <w:t>Critical Functions Guide</w:t>
      </w:r>
      <w:r w:rsidR="00E00CA7">
        <w:rPr>
          <w:rFonts w:cstheme="minorHAnsi"/>
        </w:rPr>
        <w:t xml:space="preserve"> we</w:t>
      </w:r>
      <w:r w:rsidR="002C0EC1">
        <w:rPr>
          <w:rFonts w:cstheme="minorHAnsi"/>
        </w:rPr>
        <w:t xml:space="preserve">re passed out. Ms. Zimmerman </w:t>
      </w:r>
      <w:r w:rsidR="00E00CA7">
        <w:rPr>
          <w:rFonts w:cstheme="minorHAnsi"/>
        </w:rPr>
        <w:t xml:space="preserve">said </w:t>
      </w:r>
      <w:r w:rsidR="002C0EC1">
        <w:rPr>
          <w:rFonts w:cstheme="minorHAnsi"/>
        </w:rPr>
        <w:t>we are doing great as every department has completed a plan. The next step</w:t>
      </w:r>
      <w:r w:rsidR="008F71B7">
        <w:rPr>
          <w:rFonts w:cstheme="minorHAnsi"/>
        </w:rPr>
        <w:t xml:space="preserve"> </w:t>
      </w:r>
      <w:r w:rsidR="002C0EC1">
        <w:rPr>
          <w:rFonts w:cstheme="minorHAnsi"/>
        </w:rPr>
        <w:t>is</w:t>
      </w:r>
      <w:r w:rsidR="004518C9">
        <w:rPr>
          <w:rFonts w:cstheme="minorHAnsi"/>
        </w:rPr>
        <w:t xml:space="preserve"> to schedule tabletop </w:t>
      </w:r>
      <w:r w:rsidR="007863AE">
        <w:rPr>
          <w:rFonts w:cstheme="minorHAnsi"/>
        </w:rPr>
        <w:t>exercises</w:t>
      </w:r>
      <w:r w:rsidR="004518C9">
        <w:rPr>
          <w:rFonts w:cstheme="minorHAnsi"/>
        </w:rPr>
        <w:t xml:space="preserve"> with the different departments in CEIS. They would like </w:t>
      </w:r>
      <w:r w:rsidR="002C0EC1">
        <w:rPr>
          <w:rFonts w:cstheme="minorHAnsi"/>
        </w:rPr>
        <w:t>each</w:t>
      </w:r>
      <w:r w:rsidR="004518C9">
        <w:rPr>
          <w:rFonts w:cstheme="minorHAnsi"/>
        </w:rPr>
        <w:t xml:space="preserve"> department chair to go over the plan with their coordinators</w:t>
      </w:r>
      <w:r w:rsidR="002C0EC1">
        <w:rPr>
          <w:rFonts w:cstheme="minorHAnsi"/>
        </w:rPr>
        <w:t xml:space="preserve"> to update as necessary</w:t>
      </w:r>
      <w:r w:rsidR="004518C9">
        <w:rPr>
          <w:rFonts w:cstheme="minorHAnsi"/>
        </w:rPr>
        <w:t xml:space="preserve"> and schedule table </w:t>
      </w:r>
      <w:r w:rsidR="007863AE">
        <w:rPr>
          <w:rFonts w:cstheme="minorHAnsi"/>
        </w:rPr>
        <w:t>exercises</w:t>
      </w:r>
      <w:r w:rsidR="004518C9">
        <w:rPr>
          <w:rFonts w:cstheme="minorHAnsi"/>
        </w:rPr>
        <w:t>.</w:t>
      </w:r>
      <w:r w:rsidR="002C0EC1">
        <w:rPr>
          <w:rFonts w:cstheme="minorHAnsi"/>
        </w:rPr>
        <w:t xml:space="preserve"> In a tabletop exercise Ms. Zimmerman comes in to each department and gives a scenario, lets say power outage and </w:t>
      </w:r>
      <w:r w:rsidR="00EA6318">
        <w:rPr>
          <w:rFonts w:cstheme="minorHAnsi"/>
        </w:rPr>
        <w:t>look at the plan to make sure everything would be in order to maintain operations</w:t>
      </w:r>
      <w:r w:rsidR="00A07C91">
        <w:rPr>
          <w:rFonts w:cstheme="minorHAnsi"/>
        </w:rPr>
        <w:t xml:space="preserve"> or work from home</w:t>
      </w:r>
      <w:r w:rsidR="00EA6318">
        <w:rPr>
          <w:rFonts w:cstheme="minorHAnsi"/>
        </w:rPr>
        <w:t>.</w:t>
      </w:r>
      <w:r w:rsidR="004518C9">
        <w:rPr>
          <w:rFonts w:cstheme="minorHAnsi"/>
        </w:rPr>
        <w:t xml:space="preserve"> </w:t>
      </w:r>
      <w:r w:rsidR="00151469">
        <w:rPr>
          <w:rFonts w:cstheme="minorHAnsi"/>
        </w:rPr>
        <w:t xml:space="preserve">It would take about 1 </w:t>
      </w:r>
      <w:r w:rsidR="007863AE">
        <w:rPr>
          <w:rFonts w:cstheme="minorHAnsi"/>
        </w:rPr>
        <w:t>hour,</w:t>
      </w:r>
      <w:r w:rsidR="00151469">
        <w:rPr>
          <w:rFonts w:cstheme="minorHAnsi"/>
        </w:rPr>
        <w:t xml:space="preserve"> and the department chair,</w:t>
      </w:r>
      <w:r w:rsidR="004518C9">
        <w:rPr>
          <w:rFonts w:cstheme="minorHAnsi"/>
        </w:rPr>
        <w:t xml:space="preserve"> </w:t>
      </w:r>
      <w:r w:rsidR="00151469">
        <w:rPr>
          <w:rFonts w:cstheme="minorHAnsi"/>
        </w:rPr>
        <w:t>c</w:t>
      </w:r>
      <w:r w:rsidR="004518C9">
        <w:rPr>
          <w:rFonts w:cstheme="minorHAnsi"/>
        </w:rPr>
        <w:t xml:space="preserve">oordinator and essential </w:t>
      </w:r>
      <w:r w:rsidR="00151469">
        <w:rPr>
          <w:rFonts w:cstheme="minorHAnsi"/>
        </w:rPr>
        <w:t>people would need to be present</w:t>
      </w:r>
      <w:r w:rsidR="00E00CA7">
        <w:rPr>
          <w:rFonts w:cstheme="minorHAnsi"/>
        </w:rPr>
        <w:t>;</w:t>
      </w:r>
      <w:r w:rsidR="00151469">
        <w:rPr>
          <w:rFonts w:cstheme="minorHAnsi"/>
        </w:rPr>
        <w:t xml:space="preserve"> it is not necessary for faculty to attend. She can </w:t>
      </w:r>
      <w:r w:rsidR="004518C9">
        <w:rPr>
          <w:rFonts w:cstheme="minorHAnsi"/>
        </w:rPr>
        <w:t>bundle two</w:t>
      </w:r>
      <w:r w:rsidR="00151469">
        <w:rPr>
          <w:rFonts w:cstheme="minorHAnsi"/>
        </w:rPr>
        <w:t>-three</w:t>
      </w:r>
      <w:r w:rsidR="004518C9">
        <w:rPr>
          <w:rFonts w:cstheme="minorHAnsi"/>
        </w:rPr>
        <w:t xml:space="preserve"> departments at a time if in the same building or on the same floor.</w:t>
      </w:r>
      <w:r w:rsidR="00151469">
        <w:rPr>
          <w:rFonts w:cstheme="minorHAnsi"/>
        </w:rPr>
        <w:t xml:space="preserve"> Each</w:t>
      </w:r>
      <w:r w:rsidR="000C6852">
        <w:rPr>
          <w:rFonts w:cstheme="minorHAnsi"/>
        </w:rPr>
        <w:t xml:space="preserve"> </w:t>
      </w:r>
      <w:r w:rsidR="007863AE">
        <w:rPr>
          <w:rFonts w:cstheme="minorHAnsi"/>
        </w:rPr>
        <w:t>department</w:t>
      </w:r>
      <w:r w:rsidR="005775AE">
        <w:rPr>
          <w:rFonts w:cstheme="minorHAnsi"/>
        </w:rPr>
        <w:t xml:space="preserve"> </w:t>
      </w:r>
      <w:r w:rsidR="000C6852">
        <w:rPr>
          <w:rFonts w:cstheme="minorHAnsi"/>
        </w:rPr>
        <w:t>will need to</w:t>
      </w:r>
      <w:r w:rsidR="00151469">
        <w:rPr>
          <w:rFonts w:cstheme="minorHAnsi"/>
        </w:rPr>
        <w:t xml:space="preserve"> contact Ms. Zimmerman when ready</w:t>
      </w:r>
      <w:r w:rsidR="000C6852">
        <w:rPr>
          <w:rFonts w:cstheme="minorHAnsi"/>
        </w:rPr>
        <w:t xml:space="preserve"> </w:t>
      </w:r>
      <w:r w:rsidR="00151469">
        <w:rPr>
          <w:rFonts w:cstheme="minorHAnsi"/>
        </w:rPr>
        <w:t xml:space="preserve">to </w:t>
      </w:r>
      <w:r w:rsidR="000C6852">
        <w:rPr>
          <w:rFonts w:cstheme="minorHAnsi"/>
        </w:rPr>
        <w:t>schedule tabletop exercise</w:t>
      </w:r>
      <w:r w:rsidR="005775AE">
        <w:rPr>
          <w:rFonts w:cstheme="minorHAnsi"/>
        </w:rPr>
        <w:t>s</w:t>
      </w:r>
      <w:r w:rsidR="00151469">
        <w:rPr>
          <w:rFonts w:cstheme="minorHAnsi"/>
        </w:rPr>
        <w:t>.</w:t>
      </w:r>
    </w:p>
    <w:p w14:paraId="3BE0F094" w14:textId="39B8320C" w:rsidR="005775AE" w:rsidRPr="00231804" w:rsidRDefault="005775AE" w:rsidP="00E84380">
      <w:pPr>
        <w:rPr>
          <w:rFonts w:cstheme="minorHAnsi"/>
        </w:rPr>
      </w:pPr>
      <w:r>
        <w:rPr>
          <w:rFonts w:cstheme="minorHAnsi"/>
        </w:rPr>
        <w:t xml:space="preserve">- Dean Passe </w:t>
      </w:r>
      <w:proofErr w:type="spellStart"/>
      <w:r>
        <w:rPr>
          <w:rFonts w:cstheme="minorHAnsi"/>
        </w:rPr>
        <w:t>asks</w:t>
      </w:r>
      <w:r w:rsidR="00E00CA7">
        <w:rPr>
          <w:rFonts w:cstheme="minorHAnsi"/>
        </w:rPr>
        <w:t>ed</w:t>
      </w:r>
      <w:proofErr w:type="spellEnd"/>
      <w:r>
        <w:rPr>
          <w:rFonts w:cstheme="minorHAnsi"/>
        </w:rPr>
        <w:t xml:space="preserve"> Ms. Zimmerman to contact us if they have not heard back by late April.</w:t>
      </w:r>
    </w:p>
    <w:p w14:paraId="1313B058" w14:textId="77777777" w:rsidR="00081A10" w:rsidRPr="00231804" w:rsidRDefault="00081A10" w:rsidP="00E84380">
      <w:pPr>
        <w:ind w:left="360"/>
        <w:rPr>
          <w:rFonts w:cstheme="minorHAnsi"/>
        </w:rPr>
      </w:pPr>
    </w:p>
    <w:p w14:paraId="07AA9F9F" w14:textId="253BBE2B" w:rsidR="002B5B0D" w:rsidRPr="00231804" w:rsidRDefault="002B5B0D" w:rsidP="00E84380">
      <w:pPr>
        <w:pStyle w:val="ListParagraph"/>
        <w:numPr>
          <w:ilvl w:val="0"/>
          <w:numId w:val="1"/>
        </w:numPr>
        <w:rPr>
          <w:rFonts w:cstheme="minorHAnsi"/>
          <w:b/>
        </w:rPr>
      </w:pPr>
      <w:r w:rsidRPr="00231804">
        <w:rPr>
          <w:rFonts w:cstheme="minorHAnsi"/>
          <w:b/>
        </w:rPr>
        <w:t>Approval of last meeting’s minutes</w:t>
      </w:r>
    </w:p>
    <w:p w14:paraId="2DED6C87" w14:textId="09ABC0A9" w:rsidR="00F72B78" w:rsidRPr="00231804" w:rsidRDefault="00F72B78" w:rsidP="00E84380">
      <w:pPr>
        <w:rPr>
          <w:rFonts w:cstheme="minorHAnsi"/>
        </w:rPr>
      </w:pPr>
      <w:r w:rsidRPr="00231804">
        <w:rPr>
          <w:rFonts w:cstheme="minorHAnsi"/>
        </w:rPr>
        <w:t xml:space="preserve">Meeting minutes for </w:t>
      </w:r>
      <w:r w:rsidR="00231804" w:rsidRPr="00231804">
        <w:rPr>
          <w:rFonts w:cstheme="minorHAnsi"/>
        </w:rPr>
        <w:t>March 11</w:t>
      </w:r>
      <w:r w:rsidR="00231804" w:rsidRPr="00231804">
        <w:rPr>
          <w:rFonts w:cstheme="minorHAnsi"/>
          <w:vertAlign w:val="superscript"/>
        </w:rPr>
        <w:t>th</w:t>
      </w:r>
      <w:r w:rsidRPr="00231804">
        <w:rPr>
          <w:rFonts w:cstheme="minorHAnsi"/>
        </w:rPr>
        <w:t xml:space="preserve"> were approved by the leadership team with no objections. </w:t>
      </w:r>
    </w:p>
    <w:p w14:paraId="1830D4A9" w14:textId="77777777" w:rsidR="007F3C67" w:rsidRPr="00231804" w:rsidRDefault="007F3C67" w:rsidP="00E84380">
      <w:pPr>
        <w:ind w:left="360"/>
        <w:rPr>
          <w:rFonts w:cstheme="minorHAnsi"/>
        </w:rPr>
      </w:pPr>
    </w:p>
    <w:p w14:paraId="604F0C33" w14:textId="0D6BC05A" w:rsidR="00231804" w:rsidRPr="00231804" w:rsidRDefault="00231804" w:rsidP="00231804">
      <w:pPr>
        <w:pStyle w:val="ListParagraph"/>
        <w:numPr>
          <w:ilvl w:val="0"/>
          <w:numId w:val="1"/>
        </w:numPr>
        <w:spacing w:after="160" w:line="259" w:lineRule="auto"/>
        <w:rPr>
          <w:b/>
          <w:bCs/>
        </w:rPr>
      </w:pPr>
      <w:r w:rsidRPr="00231804">
        <w:rPr>
          <w:rFonts w:cstheme="minorHAnsi"/>
          <w:b/>
          <w:bCs/>
        </w:rPr>
        <w:t>Travel requests</w:t>
      </w:r>
    </w:p>
    <w:p w14:paraId="79BEE47B" w14:textId="1B1FAA63" w:rsidR="00231804" w:rsidRDefault="00E00CA7" w:rsidP="00231804">
      <w:pPr>
        <w:spacing w:after="160" w:line="259" w:lineRule="auto"/>
      </w:pPr>
      <w:r>
        <w:t>The group reviewed the</w:t>
      </w:r>
      <w:r w:rsidR="00BE2970">
        <w:t xml:space="preserve"> second round of travel </w:t>
      </w:r>
      <w:r>
        <w:t xml:space="preserve">for faculty that was submitted </w:t>
      </w:r>
      <w:r w:rsidR="00BE2970">
        <w:t xml:space="preserve">and </w:t>
      </w:r>
      <w:r>
        <w:t xml:space="preserve">there were </w:t>
      </w:r>
      <w:r w:rsidR="00BE2970">
        <w:t>no objections for faculty funding. All of these travel funds have to be spent by June 30</w:t>
      </w:r>
      <w:r w:rsidR="00BE2970" w:rsidRPr="00BE2970">
        <w:rPr>
          <w:vertAlign w:val="superscript"/>
        </w:rPr>
        <w:t>th</w:t>
      </w:r>
      <w:r w:rsidR="00BE2970">
        <w:t xml:space="preserve"> this academic year 18-19</w:t>
      </w:r>
      <w:r w:rsidR="00B82133">
        <w:t>. This was the first year we received funding from Faculty Affairs/Provost as before it came from the college funds</w:t>
      </w:r>
      <w:r w:rsidR="00BE2970">
        <w:t xml:space="preserve">. </w:t>
      </w:r>
      <w:r w:rsidR="007423EF">
        <w:t xml:space="preserve">Ms. </w:t>
      </w:r>
      <w:r w:rsidR="00BE2970">
        <w:t>Stephanie Rascon</w:t>
      </w:r>
      <w:r>
        <w:t>,</w:t>
      </w:r>
      <w:r w:rsidR="00BE2970">
        <w:t xml:space="preserve"> assistant to the dean</w:t>
      </w:r>
      <w:r>
        <w:t>,</w:t>
      </w:r>
      <w:r w:rsidR="00BE2970">
        <w:t xml:space="preserve"> will be sending notifications to the faculty on awards</w:t>
      </w:r>
      <w:r w:rsidR="00B82133">
        <w:t xml:space="preserve"> approved</w:t>
      </w:r>
      <w:r w:rsidR="00BE2970">
        <w:t xml:space="preserve">. </w:t>
      </w:r>
    </w:p>
    <w:p w14:paraId="30DA2FC4" w14:textId="5E9D38CA" w:rsidR="00BE2970" w:rsidRPr="00231804" w:rsidRDefault="00BE2970" w:rsidP="00231804">
      <w:pPr>
        <w:spacing w:after="160" w:line="259" w:lineRule="auto"/>
      </w:pPr>
      <w:r>
        <w:t>Dean Passe has received all spending requests and most requests will be granted</w:t>
      </w:r>
      <w:r w:rsidR="00E00CA7">
        <w:t>;</w:t>
      </w:r>
      <w:r w:rsidR="00B82133">
        <w:t xml:space="preserve"> there are just a few that need further clarification</w:t>
      </w:r>
      <w:r>
        <w:t xml:space="preserve">. This is a </w:t>
      </w:r>
      <w:r w:rsidR="007863AE">
        <w:t>one-time</w:t>
      </w:r>
      <w:r>
        <w:t xml:space="preserve"> only approval</w:t>
      </w:r>
      <w:r w:rsidR="00E14E41">
        <w:t xml:space="preserve"> for requests and he </w:t>
      </w:r>
      <w:r>
        <w:t xml:space="preserve">will </w:t>
      </w:r>
      <w:r>
        <w:lastRenderedPageBreak/>
        <w:t xml:space="preserve">need to sit down with </w:t>
      </w:r>
      <w:r w:rsidR="00E14E41">
        <w:t xml:space="preserve">Ms. </w:t>
      </w:r>
      <w:r>
        <w:t>Zeida</w:t>
      </w:r>
      <w:r w:rsidR="00E14E41">
        <w:t xml:space="preserve"> Garcia</w:t>
      </w:r>
      <w:r>
        <w:t xml:space="preserve"> to </w:t>
      </w:r>
      <w:r w:rsidR="00E14E41">
        <w:t>ensure everything is legal</w:t>
      </w:r>
      <w:r>
        <w:t>.</w:t>
      </w:r>
      <w:r w:rsidR="00E14E41">
        <w:t xml:space="preserve"> Depending on how much is left over, he may be able to open it up for additional requests. </w:t>
      </w:r>
    </w:p>
    <w:p w14:paraId="35971F9D" w14:textId="223609AC" w:rsidR="00231804" w:rsidRPr="00231804" w:rsidRDefault="00231804" w:rsidP="00231804">
      <w:pPr>
        <w:pStyle w:val="ListParagraph"/>
        <w:numPr>
          <w:ilvl w:val="0"/>
          <w:numId w:val="1"/>
        </w:numPr>
        <w:spacing w:after="160" w:line="259" w:lineRule="auto"/>
        <w:rPr>
          <w:b/>
          <w:bCs/>
        </w:rPr>
      </w:pPr>
      <w:r w:rsidRPr="00231804">
        <w:rPr>
          <w:rFonts w:cstheme="minorHAnsi"/>
          <w:b/>
          <w:bCs/>
        </w:rPr>
        <w:t>Faculty course releases for internal grants</w:t>
      </w:r>
    </w:p>
    <w:p w14:paraId="0E1DC987" w14:textId="286A4CBF" w:rsidR="00231804" w:rsidRDefault="00BE2970" w:rsidP="000E0AB9">
      <w:pPr>
        <w:spacing w:after="160" w:line="259" w:lineRule="auto"/>
      </w:pPr>
      <w:r>
        <w:t xml:space="preserve">Dean Passe wanted to review </w:t>
      </w:r>
      <w:r w:rsidR="00D714F6">
        <w:t>the</w:t>
      </w:r>
      <w:r>
        <w:t xml:space="preserve"> role of </w:t>
      </w:r>
      <w:r w:rsidR="00D714F6">
        <w:t xml:space="preserve">the </w:t>
      </w:r>
      <w:r>
        <w:t xml:space="preserve">chair for internal grants and asks what they are looking at when they sign. </w:t>
      </w:r>
    </w:p>
    <w:p w14:paraId="1E7C9232" w14:textId="3D34D7D4" w:rsidR="00BE2970" w:rsidRDefault="00E00CA7" w:rsidP="00436ED2">
      <w:pPr>
        <w:spacing w:after="160" w:line="259" w:lineRule="auto"/>
      </w:pPr>
      <w:r>
        <w:t>- One chair</w:t>
      </w:r>
      <w:r w:rsidR="00BE2970">
        <w:t xml:space="preserve"> </w:t>
      </w:r>
      <w:r w:rsidR="000E0AB9">
        <w:t>consider</w:t>
      </w:r>
      <w:r w:rsidR="00126273">
        <w:t>s</w:t>
      </w:r>
      <w:r w:rsidR="000E0AB9">
        <w:t xml:space="preserve"> based on the needs of the department especially if it is a course release and all classes cannot be taught by adjuncts. </w:t>
      </w:r>
      <w:r w:rsidR="00185B74">
        <w:t>She considers each based on the relevancy or how it</w:t>
      </w:r>
      <w:r w:rsidR="00BE2970">
        <w:t xml:space="preserve"> </w:t>
      </w:r>
      <w:r w:rsidR="00185B74">
        <w:t xml:space="preserve">would </w:t>
      </w:r>
      <w:r w:rsidR="00BE2970">
        <w:t>benefit the department</w:t>
      </w:r>
      <w:r w:rsidR="000761A9">
        <w:t>.</w:t>
      </w:r>
      <w:r w:rsidR="008026A0">
        <w:t xml:space="preserve"> </w:t>
      </w:r>
      <w:r w:rsidR="006A224A">
        <w:t>An issue with</w:t>
      </w:r>
      <w:r w:rsidR="000E0AB9">
        <w:t xml:space="preserve"> t</w:t>
      </w:r>
      <w:r w:rsidR="008026A0">
        <w:t xml:space="preserve">oo much release time </w:t>
      </w:r>
      <w:r w:rsidR="002266BE">
        <w:t>is</w:t>
      </w:r>
      <w:r w:rsidR="008026A0">
        <w:t xml:space="preserve"> </w:t>
      </w:r>
      <w:r w:rsidR="000E0AB9">
        <w:t xml:space="preserve">they </w:t>
      </w:r>
      <w:r w:rsidR="008026A0">
        <w:t xml:space="preserve">are not teaching </w:t>
      </w:r>
      <w:r>
        <w:t>enough. I</w:t>
      </w:r>
      <w:r w:rsidR="000E0AB9">
        <w:t>t</w:t>
      </w:r>
      <w:r w:rsidR="008026A0">
        <w:t xml:space="preserve"> can affect tenure since they have to prove teaching and scholarly work.</w:t>
      </w:r>
      <w:r w:rsidR="002266BE">
        <w:t xml:space="preserve"> There really has to be a balance for the first six years.</w:t>
      </w:r>
      <w:r w:rsidR="008026A0">
        <w:t xml:space="preserve"> </w:t>
      </w:r>
    </w:p>
    <w:p w14:paraId="7BFAB151" w14:textId="04C546F7" w:rsidR="000E0AB9" w:rsidRDefault="000E0AB9" w:rsidP="000E0AB9">
      <w:pPr>
        <w:spacing w:after="160" w:line="259" w:lineRule="auto"/>
      </w:pPr>
      <w:r>
        <w:t xml:space="preserve">- </w:t>
      </w:r>
      <w:r w:rsidR="00E00CA7">
        <w:t xml:space="preserve">Another chair </w:t>
      </w:r>
      <w:r w:rsidR="00126273">
        <w:t>discussed</w:t>
      </w:r>
      <w:r>
        <w:t xml:space="preserve"> a faculty member who applies for most and really only wants one and she is left in the position of deciding which to approve. Then they may be out of a course release which they need to do research. </w:t>
      </w:r>
      <w:r w:rsidR="00E00CA7">
        <w:t>We need to converse</w:t>
      </w:r>
      <w:r>
        <w:t xml:space="preserve"> with faculty because </w:t>
      </w:r>
      <w:r w:rsidR="00E00CA7">
        <w:t xml:space="preserve">it sometimes </w:t>
      </w:r>
      <w:r w:rsidR="00185B74">
        <w:t>feels like too much to also do research</w:t>
      </w:r>
      <w:r>
        <w:t xml:space="preserve">. Faculty also have to be able to teach the full range of classes and not just </w:t>
      </w:r>
      <w:r w:rsidR="000E07E0">
        <w:t>the ones</w:t>
      </w:r>
      <w:r>
        <w:t xml:space="preserve"> they are specialized or have their background in. </w:t>
      </w:r>
    </w:p>
    <w:p w14:paraId="159EA260" w14:textId="1B4527C9" w:rsidR="008026A0" w:rsidRDefault="000761A9" w:rsidP="00231804">
      <w:pPr>
        <w:spacing w:after="160" w:line="259" w:lineRule="auto"/>
      </w:pPr>
      <w:r>
        <w:t xml:space="preserve">- Dean Passe </w:t>
      </w:r>
      <w:r w:rsidR="000E0AB9">
        <w:t>thinks it is reasonable to have a separate letter that doesn’t go t</w:t>
      </w:r>
      <w:r w:rsidR="00E00CA7">
        <w:t>o the grant agency that says, “I</w:t>
      </w:r>
      <w:r w:rsidR="000E0AB9">
        <w:t>t is understood that you get a maximum of this many and should you get multiple accepted you have to decide wh</w:t>
      </w:r>
      <w:r w:rsidR="00E00CA7">
        <w:t>ich ones.” I</w:t>
      </w:r>
      <w:r w:rsidR="000E0AB9">
        <w:t xml:space="preserve">t will </w:t>
      </w:r>
      <w:r w:rsidR="00E00CA7">
        <w:t xml:space="preserve">then </w:t>
      </w:r>
      <w:r w:rsidR="000E0AB9">
        <w:t xml:space="preserve">be on record. </w:t>
      </w:r>
      <w:r w:rsidR="00185B74">
        <w:t>W</w:t>
      </w:r>
      <w:r>
        <w:t xml:space="preserve">e have to emphasize that CPP is really a teaching institution and although they would like to receive course releases we cannot have all faculty get these. </w:t>
      </w:r>
      <w:r w:rsidR="00185B74">
        <w:t>We need the students to have the experie</w:t>
      </w:r>
      <w:r w:rsidR="00E00CA7">
        <w:t xml:space="preserve">nce of being taught by tenure-line faculty; </w:t>
      </w:r>
      <w:r w:rsidR="00185B74">
        <w:t xml:space="preserve">otherwise it doesn’t make us any different than a community college. </w:t>
      </w:r>
      <w:r w:rsidR="009F02A7">
        <w:t>The process is a</w:t>
      </w:r>
      <w:r w:rsidR="00E00CA7">
        <w:t>sking for the professional judg</w:t>
      </w:r>
      <w:r w:rsidR="009F02A7">
        <w:t>ment of the department to turn down some requests if t</w:t>
      </w:r>
      <w:r w:rsidR="00E00CA7">
        <w:t>he department cannot afford it, t</w:t>
      </w:r>
      <w:r w:rsidR="008026A0">
        <w:t xml:space="preserve">o give careful consideration to each </w:t>
      </w:r>
      <w:r w:rsidR="007863AE">
        <w:t>request</w:t>
      </w:r>
      <w:r w:rsidR="00126273">
        <w:t xml:space="preserve"> and consult others as necessary</w:t>
      </w:r>
      <w:r w:rsidR="008026A0">
        <w:t>.</w:t>
      </w:r>
    </w:p>
    <w:p w14:paraId="50F8743A" w14:textId="41FE5EBE" w:rsidR="000761A9" w:rsidRDefault="00E00CA7" w:rsidP="00231804">
      <w:pPr>
        <w:spacing w:after="160" w:line="259" w:lineRule="auto"/>
      </w:pPr>
      <w:r>
        <w:t>- A chair</w:t>
      </w:r>
      <w:r w:rsidR="007863AE">
        <w:t xml:space="preserve"> asked about sabbatical and course release and has a problem turning it down. </w:t>
      </w:r>
      <w:r w:rsidR="00C75884">
        <w:t xml:space="preserve">The </w:t>
      </w:r>
      <w:r w:rsidR="008026A0">
        <w:t xml:space="preserve">leadership team suggests not necessarily saying no to </w:t>
      </w:r>
      <w:r w:rsidR="007863AE">
        <w:t>everything but</w:t>
      </w:r>
      <w:r w:rsidR="008026A0">
        <w:t xml:space="preserve"> negotiating with faculty to ensure there will still be someone available to teach a subject.</w:t>
      </w:r>
      <w:r w:rsidR="009F02A7">
        <w:t xml:space="preserve"> </w:t>
      </w:r>
    </w:p>
    <w:p w14:paraId="1F74315A" w14:textId="62075D82" w:rsidR="009F02A7" w:rsidRDefault="00E00CA7" w:rsidP="00231804">
      <w:pPr>
        <w:spacing w:after="160" w:line="259" w:lineRule="auto"/>
      </w:pPr>
      <w:r>
        <w:t>- Another chair</w:t>
      </w:r>
      <w:r w:rsidR="009F02A7">
        <w:t xml:space="preserve"> </w:t>
      </w:r>
      <w:r w:rsidR="006A224A">
        <w:t>thinks i</w:t>
      </w:r>
      <w:r w:rsidR="00126273">
        <w:t>t</w:t>
      </w:r>
      <w:r w:rsidR="006A224A">
        <w:t xml:space="preserve"> is important to be very specific and have clear expectations for teaching in the recruitment packets for new faculty.</w:t>
      </w:r>
    </w:p>
    <w:p w14:paraId="20F5E7E8" w14:textId="0C049A50" w:rsidR="002266BE" w:rsidRPr="00231804" w:rsidRDefault="00E00CA7" w:rsidP="00231804">
      <w:pPr>
        <w:spacing w:after="160" w:line="259" w:lineRule="auto"/>
      </w:pPr>
      <w:r>
        <w:t>- One chair</w:t>
      </w:r>
      <w:r w:rsidR="002266BE">
        <w:t xml:space="preserve"> </w:t>
      </w:r>
      <w:r w:rsidR="00126273">
        <w:t>asked if there was a limit for faculty release ti</w:t>
      </w:r>
      <w:r>
        <w:t>me and was told that</w:t>
      </w:r>
      <w:r w:rsidR="00126273">
        <w:t xml:space="preserve"> one per semester is reasonable. </w:t>
      </w:r>
    </w:p>
    <w:p w14:paraId="39C943F0" w14:textId="042A04A8" w:rsidR="00231804" w:rsidRPr="00231804" w:rsidRDefault="00231804" w:rsidP="00231804">
      <w:pPr>
        <w:pStyle w:val="ListParagraph"/>
        <w:numPr>
          <w:ilvl w:val="0"/>
          <w:numId w:val="1"/>
        </w:numPr>
        <w:spacing w:after="160" w:line="259" w:lineRule="auto"/>
        <w:rPr>
          <w:b/>
          <w:bCs/>
        </w:rPr>
      </w:pPr>
      <w:r w:rsidRPr="00231804">
        <w:rPr>
          <w:rFonts w:cstheme="minorHAnsi"/>
          <w:b/>
          <w:bCs/>
        </w:rPr>
        <w:t xml:space="preserve">Do we need a policy re: a) online course observations? b) online course </w:t>
      </w:r>
      <w:r w:rsidR="00B570D2">
        <w:rPr>
          <w:rFonts w:cstheme="minorHAnsi"/>
          <w:b/>
          <w:bCs/>
        </w:rPr>
        <w:t xml:space="preserve">teaching </w:t>
      </w:r>
      <w:r w:rsidRPr="00231804">
        <w:rPr>
          <w:rFonts w:cstheme="minorHAnsi"/>
          <w:b/>
          <w:bCs/>
        </w:rPr>
        <w:t>qualifications?</w:t>
      </w:r>
    </w:p>
    <w:p w14:paraId="092162A0" w14:textId="77777777" w:rsidR="00B064CA" w:rsidRDefault="00B064CA" w:rsidP="00231804">
      <w:pPr>
        <w:spacing w:after="160" w:line="259" w:lineRule="auto"/>
      </w:pPr>
      <w:r w:rsidRPr="00231804">
        <w:rPr>
          <w:rFonts w:cstheme="minorHAnsi"/>
          <w:b/>
          <w:bCs/>
        </w:rPr>
        <w:t xml:space="preserve">a) online course observations? </w:t>
      </w:r>
      <w:r w:rsidR="000B385D">
        <w:t xml:space="preserve"> </w:t>
      </w:r>
    </w:p>
    <w:p w14:paraId="1AEBA00B" w14:textId="1F152461" w:rsidR="008026A0" w:rsidRDefault="008026A0" w:rsidP="00231804">
      <w:pPr>
        <w:spacing w:after="160" w:line="259" w:lineRule="auto"/>
      </w:pPr>
      <w:r>
        <w:lastRenderedPageBreak/>
        <w:t>Dean Passe asks the leadership team if we need a policy or have one in place for online course</w:t>
      </w:r>
      <w:r w:rsidR="003A000C">
        <w:t xml:space="preserve"> </w:t>
      </w:r>
      <w:r>
        <w:t xml:space="preserve">peer </w:t>
      </w:r>
      <w:r w:rsidR="000B385D">
        <w:t>observations</w:t>
      </w:r>
      <w:r>
        <w:t>?</w:t>
      </w:r>
    </w:p>
    <w:p w14:paraId="0A3527FC" w14:textId="1428CEA8" w:rsidR="000B385D" w:rsidRDefault="008026A0" w:rsidP="00B064CA">
      <w:pPr>
        <w:spacing w:after="160" w:line="259" w:lineRule="auto"/>
      </w:pPr>
      <w:r>
        <w:t xml:space="preserve">- Dr. Dixon reports on EWS adjunct </w:t>
      </w:r>
      <w:r w:rsidR="003A000C">
        <w:t xml:space="preserve">Dr. </w:t>
      </w:r>
      <w:r w:rsidR="008A01D6">
        <w:t>Ayana</w:t>
      </w:r>
      <w:r w:rsidR="003A000C">
        <w:t xml:space="preserve"> Jamieson</w:t>
      </w:r>
      <w:r w:rsidR="008A01D6">
        <w:t xml:space="preserve"> </w:t>
      </w:r>
      <w:r>
        <w:t>that has information and research on online assessment and she can work with her to send this information to the leadership team.</w:t>
      </w:r>
      <w:r w:rsidR="003A000C">
        <w:t xml:space="preserve"> She may even be able to give a workshop</w:t>
      </w:r>
      <w:r w:rsidR="000B385D">
        <w:t xml:space="preserve"> or</w:t>
      </w:r>
      <w:r w:rsidR="003A000C">
        <w:t xml:space="preserve"> </w:t>
      </w:r>
      <w:r w:rsidR="00B570D2">
        <w:t>presentation.</w:t>
      </w:r>
      <w:r w:rsidR="008A01D6">
        <w:t xml:space="preserve"> </w:t>
      </w:r>
      <w:r w:rsidR="000B385D">
        <w:t xml:space="preserve">EWS has </w:t>
      </w:r>
      <w:r w:rsidR="00B064CA">
        <w:t xml:space="preserve">many </w:t>
      </w:r>
      <w:r w:rsidR="000B385D">
        <w:t xml:space="preserve">different </w:t>
      </w:r>
      <w:r w:rsidR="00E00CA7">
        <w:t>emphase</w:t>
      </w:r>
      <w:r w:rsidR="0095725E">
        <w:t>s</w:t>
      </w:r>
      <w:r w:rsidR="000B385D">
        <w:t xml:space="preserve"> and </w:t>
      </w:r>
      <w:r w:rsidR="0095725E">
        <w:t xml:space="preserve">it was found that those in </w:t>
      </w:r>
      <w:r w:rsidR="000B385D">
        <w:t xml:space="preserve">Asian Pacific </w:t>
      </w:r>
      <w:r w:rsidR="0095725E">
        <w:t>Studies</w:t>
      </w:r>
      <w:r w:rsidR="000B385D">
        <w:t xml:space="preserve"> are choosing more online courses. </w:t>
      </w:r>
      <w:r w:rsidR="0095725E">
        <w:t xml:space="preserve">It was discussed in </w:t>
      </w:r>
      <w:r w:rsidR="00F806CB">
        <w:t xml:space="preserve">a </w:t>
      </w:r>
      <w:r w:rsidR="0095725E">
        <w:t xml:space="preserve">department meeting </w:t>
      </w:r>
      <w:r w:rsidR="000B385D">
        <w:t xml:space="preserve">to </w:t>
      </w:r>
      <w:r w:rsidR="0095725E">
        <w:t>have</w:t>
      </w:r>
      <w:r w:rsidR="00F806CB">
        <w:t xml:space="preserve"> trainings and</w:t>
      </w:r>
      <w:r w:rsidR="0095725E">
        <w:t xml:space="preserve"> </w:t>
      </w:r>
      <w:r w:rsidR="00F806CB">
        <w:t>start with</w:t>
      </w:r>
      <w:r w:rsidR="0095725E">
        <w:t xml:space="preserve"> teach</w:t>
      </w:r>
      <w:r w:rsidR="00F806CB">
        <w:t>ing</w:t>
      </w:r>
      <w:r w:rsidR="000B385D">
        <w:t xml:space="preserve"> hybrid courses before moving on to full </w:t>
      </w:r>
      <w:r w:rsidR="0095725E">
        <w:t xml:space="preserve">time </w:t>
      </w:r>
      <w:r w:rsidR="000B385D">
        <w:t xml:space="preserve">online courses. </w:t>
      </w:r>
      <w:r w:rsidR="00F806CB">
        <w:t>An issue is</w:t>
      </w:r>
      <w:r w:rsidR="00E00CA7">
        <w:t>,</w:t>
      </w:r>
      <w:r w:rsidR="000B385D">
        <w:t xml:space="preserve"> how does a faculty </w:t>
      </w:r>
      <w:r w:rsidR="00E00CA7">
        <w:t>member assess an online course if he or she</w:t>
      </w:r>
      <w:r w:rsidR="000B385D">
        <w:t xml:space="preserve"> have never themselves </w:t>
      </w:r>
      <w:r w:rsidR="00F806CB">
        <w:t>taught one</w:t>
      </w:r>
      <w:r w:rsidR="000B385D">
        <w:t xml:space="preserve">? </w:t>
      </w:r>
    </w:p>
    <w:p w14:paraId="6B66E8CB" w14:textId="175CD6B5" w:rsidR="000B385D" w:rsidRDefault="000B385D" w:rsidP="000B385D">
      <w:pPr>
        <w:spacing w:after="160" w:line="259" w:lineRule="auto"/>
      </w:pPr>
      <w:r>
        <w:t xml:space="preserve">- AD Gilli-Elewy says the CFA specifies that we have to let the faculty know when the peer evaluations will occur. They must be provided with enough time to provide you with materials and don’t have to make everything available. </w:t>
      </w:r>
    </w:p>
    <w:p w14:paraId="4FDE76E5" w14:textId="2FDB828E" w:rsidR="000B385D" w:rsidRDefault="000B385D" w:rsidP="004C1D98">
      <w:pPr>
        <w:spacing w:after="160" w:line="259" w:lineRule="auto"/>
      </w:pPr>
      <w:r>
        <w:t xml:space="preserve">- Dr. Chavez-Reyes feels the problem is the actual assessment because faculty felt like LS classes did not translate in the online environment. There are now over 50% of students that are asking for online courses, so there was a pilot this semester and she finds herself at a place where she needs to </w:t>
      </w:r>
      <w:r w:rsidR="007863AE">
        <w:t>evaluate,</w:t>
      </w:r>
      <w:r>
        <w:t xml:space="preserve"> </w:t>
      </w:r>
      <w:r w:rsidR="00C91F3B">
        <w:t>and</w:t>
      </w:r>
      <w:r>
        <w:t xml:space="preserve"> the current form does not work.</w:t>
      </w:r>
      <w:r w:rsidR="00C91F3B">
        <w:t xml:space="preserve"> She also thinks</w:t>
      </w:r>
      <w:r>
        <w:t xml:space="preserve"> there is not much discussion on this campus on how </w:t>
      </w:r>
      <w:r w:rsidR="007863AE">
        <w:t>we actually close</w:t>
      </w:r>
      <w:r>
        <w:t xml:space="preserve"> </w:t>
      </w:r>
      <w:r w:rsidR="00C91F3B">
        <w:t>the</w:t>
      </w:r>
      <w:r>
        <w:t xml:space="preserve"> gaps</w:t>
      </w:r>
      <w:r w:rsidR="00C91F3B">
        <w:t xml:space="preserve"> in terms of instruction</w:t>
      </w:r>
      <w:r>
        <w:t xml:space="preserve">. </w:t>
      </w:r>
      <w:r w:rsidR="00BE58E2">
        <w:t>M</w:t>
      </w:r>
      <w:r w:rsidR="00C91F3B">
        <w:t>any of the s</w:t>
      </w:r>
      <w:r>
        <w:t xml:space="preserve">tudents are not equipped to take online courses and there may need to be an assessment. </w:t>
      </w:r>
      <w:r w:rsidR="00E00CA7">
        <w:t>Dr. Gilli-Elewy recommended</w:t>
      </w:r>
      <w:r w:rsidR="004C1D98">
        <w:t xml:space="preserve"> she speak with Dr. Victoria Bhavsar from the Faculty Center for Professional Development.</w:t>
      </w:r>
    </w:p>
    <w:p w14:paraId="4689E64A" w14:textId="4D1AFF08" w:rsidR="00B064CA" w:rsidRPr="00B064CA" w:rsidRDefault="00B064CA" w:rsidP="00B064CA">
      <w:pPr>
        <w:spacing w:after="160" w:line="259" w:lineRule="auto"/>
        <w:rPr>
          <w:b/>
          <w:bCs/>
        </w:rPr>
      </w:pPr>
      <w:r w:rsidRPr="00B064CA">
        <w:rPr>
          <w:rFonts w:cstheme="minorHAnsi"/>
          <w:b/>
          <w:bCs/>
        </w:rPr>
        <w:t>b) online course teaching qualifications?</w:t>
      </w:r>
    </w:p>
    <w:p w14:paraId="6EC25E65" w14:textId="426B741A" w:rsidR="002B563F" w:rsidRDefault="008026A0" w:rsidP="00231804">
      <w:pPr>
        <w:spacing w:after="160" w:line="259" w:lineRule="auto"/>
      </w:pPr>
      <w:r>
        <w:t>Dean Passe</w:t>
      </w:r>
      <w:r w:rsidR="00B064CA">
        <w:t xml:space="preserve"> thinks this is</w:t>
      </w:r>
      <w:r w:rsidR="008A01D6">
        <w:t xml:space="preserve"> a campus problem</w:t>
      </w:r>
      <w:r w:rsidR="00B064CA">
        <w:t xml:space="preserve"> and</w:t>
      </w:r>
      <w:r w:rsidR="00E00CA7">
        <w:t xml:space="preserve"> it would benefit us to bring it</w:t>
      </w:r>
      <w:r w:rsidR="00B064CA">
        <w:t xml:space="preserve"> to </w:t>
      </w:r>
      <w:r w:rsidR="000F3385">
        <w:t xml:space="preserve">someone’s </w:t>
      </w:r>
      <w:r w:rsidR="00B064CA">
        <w:t>attention. W</w:t>
      </w:r>
      <w:r w:rsidR="008A01D6">
        <w:t xml:space="preserve">e need </w:t>
      </w:r>
      <w:r w:rsidR="00B064CA">
        <w:t xml:space="preserve">to establish </w:t>
      </w:r>
      <w:r w:rsidR="008A01D6">
        <w:t xml:space="preserve">guidelines and qualifications before </w:t>
      </w:r>
      <w:r w:rsidR="00B064CA">
        <w:t xml:space="preserve">faculty </w:t>
      </w:r>
      <w:r w:rsidR="008A01D6">
        <w:t xml:space="preserve">actually </w:t>
      </w:r>
      <w:r w:rsidR="00B064CA">
        <w:t xml:space="preserve">start </w:t>
      </w:r>
      <w:r w:rsidR="008A01D6">
        <w:t>teach</w:t>
      </w:r>
      <w:r w:rsidR="00B064CA">
        <w:t>ing</w:t>
      </w:r>
      <w:r w:rsidR="008A01D6">
        <w:t xml:space="preserve"> an online course</w:t>
      </w:r>
      <w:r w:rsidR="000F3385">
        <w:t xml:space="preserve"> and these </w:t>
      </w:r>
      <w:r w:rsidR="00D1040A">
        <w:t>would ideally come from University</w:t>
      </w:r>
      <w:r w:rsidR="000F3385">
        <w:t>.</w:t>
      </w:r>
    </w:p>
    <w:p w14:paraId="1FC44B2D" w14:textId="2F51EAB4" w:rsidR="008A01D6" w:rsidRDefault="008A01D6" w:rsidP="00231804">
      <w:pPr>
        <w:spacing w:after="160" w:line="259" w:lineRule="auto"/>
      </w:pPr>
      <w:r>
        <w:t>- Dr. Pataray-Ching says IT and E</w:t>
      </w:r>
      <w:r w:rsidR="00E00CA7">
        <w:t>-</w:t>
      </w:r>
      <w:r>
        <w:t>Learning are sources that could be used</w:t>
      </w:r>
      <w:r w:rsidR="00116D4F">
        <w:t xml:space="preserve"> on campus and they may even offer training</w:t>
      </w:r>
      <w:r w:rsidR="00E710DA">
        <w:t>.</w:t>
      </w:r>
      <w:r>
        <w:t xml:space="preserve"> </w:t>
      </w:r>
    </w:p>
    <w:p w14:paraId="2AE93841" w14:textId="21E1F032" w:rsidR="00C70B64" w:rsidRDefault="00705D5A" w:rsidP="00116D4F">
      <w:pPr>
        <w:spacing w:after="160" w:line="259" w:lineRule="auto"/>
      </w:pPr>
      <w:r>
        <w:t>- One chair said</w:t>
      </w:r>
      <w:r w:rsidR="00E00CA7">
        <w:t xml:space="preserve"> there is also a problem with h</w:t>
      </w:r>
      <w:r w:rsidR="00116D4F">
        <w:t xml:space="preserve">ybrid courses because there is supposed to be one class face to face and the other class session online. Some are doing very </w:t>
      </w:r>
      <w:r w:rsidR="007863AE">
        <w:t>little,</w:t>
      </w:r>
      <w:r w:rsidR="00116D4F">
        <w:t xml:space="preserve"> so they do not have to teach. </w:t>
      </w:r>
      <w:r>
        <w:t>At least one department</w:t>
      </w:r>
      <w:r w:rsidR="00664202">
        <w:t xml:space="preserve"> has passed a policy that no one can teach an online course unless they have had some training or experience in order to protect students. </w:t>
      </w:r>
    </w:p>
    <w:p w14:paraId="32C25E1D" w14:textId="0E02E8F2" w:rsidR="009A6E25" w:rsidRDefault="00C70B64" w:rsidP="00116D4F">
      <w:pPr>
        <w:spacing w:after="160" w:line="259" w:lineRule="auto"/>
      </w:pPr>
      <w:r>
        <w:t xml:space="preserve">- </w:t>
      </w:r>
      <w:r w:rsidR="00F7005A">
        <w:t xml:space="preserve">Liberal Studies has decided that there are no </w:t>
      </w:r>
      <w:r w:rsidR="00705D5A">
        <w:t>asynchronou</w:t>
      </w:r>
      <w:r w:rsidR="007863AE">
        <w:t>s</w:t>
      </w:r>
      <w:r w:rsidR="00705D5A">
        <w:t xml:space="preserve"> courses;</w:t>
      </w:r>
      <w:r w:rsidR="00F7005A">
        <w:t xml:space="preserve"> if they are doing online with the </w:t>
      </w:r>
      <w:r w:rsidR="009A6E25">
        <w:t>exception of capstone it has to be</w:t>
      </w:r>
      <w:r>
        <w:t xml:space="preserve"> </w:t>
      </w:r>
      <w:r w:rsidR="00705D5A">
        <w:t>synchronou</w:t>
      </w:r>
      <w:r w:rsidR="007863AE">
        <w:t>s</w:t>
      </w:r>
      <w:r w:rsidR="009A6E25">
        <w:t xml:space="preserve"> as it raises the level of qualification. Dr. Hurlbut believes this reduces the level of accessibility since </w:t>
      </w:r>
      <w:r w:rsidR="00705D5A">
        <w:t>synchronou</w:t>
      </w:r>
      <w:r w:rsidR="007863AE">
        <w:t>s</w:t>
      </w:r>
      <w:r w:rsidR="009A6E25">
        <w:t xml:space="preserve"> </w:t>
      </w:r>
      <w:r w:rsidR="00116D4F">
        <w:t>means the student has to be online at the same time as professor</w:t>
      </w:r>
      <w:r w:rsidR="009A6E25">
        <w:t xml:space="preserve"> and hard to negotiate.</w:t>
      </w:r>
      <w:r w:rsidR="00116D4F">
        <w:t xml:space="preserve"> </w:t>
      </w:r>
    </w:p>
    <w:p w14:paraId="19A4CA52" w14:textId="21B59CD7" w:rsidR="00116D4F" w:rsidRDefault="00EC00E4" w:rsidP="00116D4F">
      <w:pPr>
        <w:spacing w:after="160" w:line="259" w:lineRule="auto"/>
      </w:pPr>
      <w:r>
        <w:t xml:space="preserve">-Dr. </w:t>
      </w:r>
      <w:r w:rsidR="009A6E25">
        <w:t xml:space="preserve">Hurlbut </w:t>
      </w:r>
      <w:r>
        <w:t>does</w:t>
      </w:r>
      <w:r w:rsidR="009A6E25">
        <w:t xml:space="preserve"> </w:t>
      </w:r>
      <w:r w:rsidR="00705D5A">
        <w:t>asynchronou</w:t>
      </w:r>
      <w:r w:rsidR="007863AE">
        <w:t>s</w:t>
      </w:r>
      <w:r>
        <w:t xml:space="preserve"> and</w:t>
      </w:r>
      <w:r w:rsidR="00116D4F">
        <w:t xml:space="preserve"> believes </w:t>
      </w:r>
      <w:r>
        <w:t xml:space="preserve">as long as </w:t>
      </w:r>
      <w:r w:rsidR="007863AE">
        <w:t>it’s</w:t>
      </w:r>
      <w:r>
        <w:t xml:space="preserve"> done right that </w:t>
      </w:r>
      <w:r w:rsidR="00116D4F">
        <w:t xml:space="preserve">you can receive lots of interaction in discussion boards and participatory activities. </w:t>
      </w:r>
    </w:p>
    <w:p w14:paraId="0093B8D1" w14:textId="7F98ACE1" w:rsidR="00EC00E4" w:rsidRDefault="00EC00E4" w:rsidP="00D5474E">
      <w:pPr>
        <w:spacing w:after="160" w:line="259" w:lineRule="auto"/>
      </w:pPr>
      <w:r>
        <w:lastRenderedPageBreak/>
        <w:t xml:space="preserve">- Dean Passe says that it </w:t>
      </w:r>
      <w:r w:rsidR="00705D5A">
        <w:t>sounds like we need a policy to govern the determination of</w:t>
      </w:r>
      <w:r>
        <w:t xml:space="preserve"> whether a faculty </w:t>
      </w:r>
      <w:r w:rsidR="00705D5A">
        <w:t xml:space="preserve">member </w:t>
      </w:r>
      <w:r w:rsidR="00D5474E">
        <w:t>is qualified to</w:t>
      </w:r>
      <w:r>
        <w:t xml:space="preserve"> teach an online or hybrid course. </w:t>
      </w:r>
    </w:p>
    <w:p w14:paraId="12D02DD2" w14:textId="2D7DB95F" w:rsidR="00D5474E" w:rsidRDefault="00D5474E" w:rsidP="00D5474E">
      <w:pPr>
        <w:spacing w:after="160" w:line="259" w:lineRule="auto"/>
      </w:pPr>
      <w:r>
        <w:t xml:space="preserve">- Dr. Pataray-Ching says there needs to monetary support to these faculty that are doing more work and training to prepare in order to meet these qualifications. </w:t>
      </w:r>
    </w:p>
    <w:p w14:paraId="7F6A4517" w14:textId="5CBD4213" w:rsidR="00D5474E" w:rsidRDefault="00705D5A" w:rsidP="00A86607">
      <w:pPr>
        <w:spacing w:after="160" w:line="259" w:lineRule="auto"/>
      </w:pPr>
      <w:r>
        <w:t>– There is</w:t>
      </w:r>
      <w:r w:rsidR="00D5474E">
        <w:t xml:space="preserve"> summer training for those</w:t>
      </w:r>
      <w:r>
        <w:t xml:space="preserve"> that are interested in doing on-line and hybrid</w:t>
      </w:r>
      <w:r w:rsidR="00D5474E">
        <w:t xml:space="preserve">. </w:t>
      </w:r>
      <w:r>
        <w:t>T</w:t>
      </w:r>
      <w:r w:rsidR="00A86607">
        <w:t xml:space="preserve">ime is of the essence </w:t>
      </w:r>
      <w:r>
        <w:t xml:space="preserve">as </w:t>
      </w:r>
      <w:r w:rsidR="00B67D92">
        <w:t>the</w:t>
      </w:r>
      <w:r w:rsidR="00D5474E">
        <w:t xml:space="preserve"> department needs to know if faculty will be teaching online course</w:t>
      </w:r>
      <w:r w:rsidR="00B67D92">
        <w:t>s</w:t>
      </w:r>
      <w:r w:rsidR="00D5474E">
        <w:t xml:space="preserve"> in the </w:t>
      </w:r>
      <w:proofErr w:type="gramStart"/>
      <w:r w:rsidR="00D5474E">
        <w:t>Fall</w:t>
      </w:r>
      <w:proofErr w:type="gramEnd"/>
      <w:r w:rsidR="00D5474E">
        <w:t xml:space="preserve"> 2018 to make room </w:t>
      </w:r>
      <w:r w:rsidR="007863AE">
        <w:t>accommodations</w:t>
      </w:r>
      <w:r w:rsidR="00D5474E">
        <w:t xml:space="preserve">, etc. </w:t>
      </w:r>
    </w:p>
    <w:p w14:paraId="31463307" w14:textId="0D759441" w:rsidR="00A43038" w:rsidRDefault="00705D5A" w:rsidP="00A86607">
      <w:pPr>
        <w:spacing w:after="160" w:line="259" w:lineRule="auto"/>
      </w:pPr>
      <w:r>
        <w:t>- Dean Passe wondered</w:t>
      </w:r>
      <w:r w:rsidR="00A43038">
        <w:t xml:space="preserve"> if the leadership team would like to review requests together and make a decision together.</w:t>
      </w:r>
    </w:p>
    <w:p w14:paraId="1E93CB9A" w14:textId="2DEEC8DC" w:rsidR="00A43038" w:rsidRDefault="00D5474E" w:rsidP="00A43038">
      <w:pPr>
        <w:spacing w:after="160" w:line="259" w:lineRule="auto"/>
      </w:pPr>
      <w:r>
        <w:t xml:space="preserve">- AD Gilli-Elewy </w:t>
      </w:r>
      <w:r w:rsidR="00A86607">
        <w:t xml:space="preserve">encourages faculty to apply for </w:t>
      </w:r>
      <w:r>
        <w:t xml:space="preserve">ACU </w:t>
      </w:r>
      <w:r w:rsidR="00705D5A">
        <w:t>as</w:t>
      </w:r>
      <w:r w:rsidR="00A86607">
        <w:t xml:space="preserve"> there is a</w:t>
      </w:r>
      <w:r>
        <w:t xml:space="preserve"> second </w:t>
      </w:r>
      <w:r w:rsidR="00A86607">
        <w:t>cohort starting this fall</w:t>
      </w:r>
      <w:r>
        <w:t xml:space="preserve">. </w:t>
      </w:r>
      <w:r w:rsidR="00705D5A">
        <w:t>She w</w:t>
      </w:r>
      <w:r w:rsidR="00664202">
        <w:t>onders if</w:t>
      </w:r>
      <w:r w:rsidR="00B064CA">
        <w:t xml:space="preserve"> this</w:t>
      </w:r>
      <w:r w:rsidR="00664202">
        <w:t xml:space="preserve"> would</w:t>
      </w:r>
      <w:r w:rsidR="00B064CA">
        <w:t xml:space="preserve"> fall under careful consideration for adjunct</w:t>
      </w:r>
      <w:r w:rsidR="00705D5A">
        <w:t>s</w:t>
      </w:r>
      <w:r w:rsidR="00B064CA">
        <w:t xml:space="preserve"> whi</w:t>
      </w:r>
      <w:r w:rsidR="00705D5A">
        <w:t>ch is different than TT faculty;</w:t>
      </w:r>
      <w:r w:rsidR="00B064CA">
        <w:t xml:space="preserve"> maybe we could do a mentor program between</w:t>
      </w:r>
      <w:r w:rsidR="00664202">
        <w:t xml:space="preserve"> the</w:t>
      </w:r>
      <w:r w:rsidR="00B064CA">
        <w:t xml:space="preserve"> college </w:t>
      </w:r>
      <w:r w:rsidR="00664202">
        <w:t xml:space="preserve">and </w:t>
      </w:r>
      <w:r w:rsidR="00B064CA">
        <w:t>across departments.</w:t>
      </w:r>
    </w:p>
    <w:p w14:paraId="7313C709" w14:textId="0230529F" w:rsidR="00A43038" w:rsidRDefault="00A43038" w:rsidP="00A43038">
      <w:pPr>
        <w:spacing w:after="160" w:line="259" w:lineRule="auto"/>
      </w:pPr>
      <w:r>
        <w:t>- Dr. Alford was thinking about the WASC visit and that they would be looking at courses that are set online. S</w:t>
      </w:r>
      <w:r w:rsidR="00705D5A">
        <w:t>he s</w:t>
      </w:r>
      <w:r>
        <w:t xml:space="preserve">uggests using all-college meetings as a place to train faculty. Dean Passe </w:t>
      </w:r>
      <w:r w:rsidR="00705D5A">
        <w:t>pointed out that</w:t>
      </w:r>
      <w:r>
        <w:t xml:space="preserve"> we only have 50 </w:t>
      </w:r>
      <w:r w:rsidR="00705D5A">
        <w:t>minutes,</w:t>
      </w:r>
      <w:r>
        <w:t xml:space="preserve"> faculty attendance is not </w:t>
      </w:r>
      <w:r w:rsidR="007863AE">
        <w:t>high,</w:t>
      </w:r>
      <w:r>
        <w:t xml:space="preserve"> and he also thinks there should be some kind of product. </w:t>
      </w:r>
    </w:p>
    <w:p w14:paraId="4EC2B04C" w14:textId="7604C126" w:rsidR="00D1040A" w:rsidRDefault="00D1040A" w:rsidP="00231804">
      <w:pPr>
        <w:spacing w:after="160" w:line="259" w:lineRule="auto"/>
      </w:pPr>
      <w:r>
        <w:t xml:space="preserve">- Dr. Quinn asks if </w:t>
      </w:r>
      <w:r w:rsidR="00A43038">
        <w:t>anyone has anything in their RTP documents about online teaching and many respond</w:t>
      </w:r>
      <w:r w:rsidR="00705D5A">
        <w:t>ed</w:t>
      </w:r>
      <w:r w:rsidR="00A43038">
        <w:t xml:space="preserve"> no. </w:t>
      </w:r>
    </w:p>
    <w:p w14:paraId="702516AB" w14:textId="70CB8670" w:rsidR="00D1040A" w:rsidRPr="00231804" w:rsidRDefault="00D1040A" w:rsidP="00231804">
      <w:pPr>
        <w:spacing w:after="160" w:line="259" w:lineRule="auto"/>
      </w:pPr>
      <w:r>
        <w:t xml:space="preserve">Dean Passe </w:t>
      </w:r>
      <w:r w:rsidR="002349AB">
        <w:t>will</w:t>
      </w:r>
      <w:r w:rsidR="007961F5">
        <w:t xml:space="preserve"> continue</w:t>
      </w:r>
      <w:r w:rsidR="002349AB">
        <w:t xml:space="preserve"> this discussion</w:t>
      </w:r>
      <w:r w:rsidR="007961F5">
        <w:t xml:space="preserve"> at a later date.</w:t>
      </w:r>
      <w:r>
        <w:t xml:space="preserve"> </w:t>
      </w:r>
    </w:p>
    <w:p w14:paraId="7FFB2B51" w14:textId="2E9C4CD6" w:rsidR="00F46302" w:rsidRPr="00231804" w:rsidRDefault="00231804" w:rsidP="00231804">
      <w:pPr>
        <w:pStyle w:val="ListParagraph"/>
        <w:numPr>
          <w:ilvl w:val="0"/>
          <w:numId w:val="1"/>
        </w:numPr>
        <w:spacing w:after="160" w:line="259" w:lineRule="auto"/>
        <w:rPr>
          <w:b/>
          <w:bCs/>
        </w:rPr>
      </w:pPr>
      <w:r w:rsidRPr="00231804">
        <w:rPr>
          <w:rFonts w:eastAsia="Times New Roman"/>
          <w:b/>
          <w:bCs/>
        </w:rPr>
        <w:t>CPP Connect</w:t>
      </w:r>
    </w:p>
    <w:p w14:paraId="385927FE" w14:textId="6FBE61F8" w:rsidR="00D1040A" w:rsidRDefault="00F46302" w:rsidP="00231804">
      <w:pPr>
        <w:pStyle w:val="ListParagraph"/>
        <w:numPr>
          <w:ilvl w:val="0"/>
          <w:numId w:val="9"/>
        </w:numPr>
        <w:rPr>
          <w:rFonts w:cstheme="minorHAnsi"/>
          <w:b/>
          <w:bCs/>
        </w:rPr>
      </w:pPr>
      <w:r w:rsidRPr="00231804">
        <w:rPr>
          <w:rFonts w:cstheme="minorHAnsi"/>
          <w:b/>
          <w:bCs/>
        </w:rPr>
        <w:t xml:space="preserve">March </w:t>
      </w:r>
      <w:r w:rsidR="00231804" w:rsidRPr="00231804">
        <w:rPr>
          <w:rFonts w:cstheme="minorHAnsi"/>
          <w:b/>
          <w:bCs/>
        </w:rPr>
        <w:t>Phase II: faculty volunteers</w:t>
      </w:r>
    </w:p>
    <w:p w14:paraId="19C9826C" w14:textId="2BDE70E5" w:rsidR="00081A10" w:rsidRPr="00D1040A" w:rsidRDefault="00D1040A" w:rsidP="00D1040A">
      <w:pPr>
        <w:pStyle w:val="ListParagraph"/>
        <w:ind w:left="360"/>
        <w:rPr>
          <w:rFonts w:cstheme="minorHAnsi"/>
          <w:bCs/>
        </w:rPr>
      </w:pPr>
      <w:r w:rsidRPr="00D1040A">
        <w:rPr>
          <w:rFonts w:cstheme="minorHAnsi"/>
          <w:bCs/>
        </w:rPr>
        <w:t>AD Gilli-Elewy this is a call to see if we could have some more faculty to be a</w:t>
      </w:r>
      <w:r w:rsidR="00EC3FDC">
        <w:rPr>
          <w:rFonts w:cstheme="minorHAnsi"/>
          <w:bCs/>
        </w:rPr>
        <w:t xml:space="preserve"> </w:t>
      </w:r>
      <w:r w:rsidRPr="00D1040A">
        <w:rPr>
          <w:rFonts w:cstheme="minorHAnsi"/>
          <w:bCs/>
        </w:rPr>
        <w:t xml:space="preserve">part of it aside from </w:t>
      </w:r>
      <w:r w:rsidR="00EC3FDC">
        <w:rPr>
          <w:rFonts w:cstheme="minorHAnsi"/>
          <w:bCs/>
        </w:rPr>
        <w:t>Dr. Chavez-Reyes</w:t>
      </w:r>
      <w:r w:rsidRPr="00D1040A">
        <w:rPr>
          <w:rFonts w:cstheme="minorHAnsi"/>
          <w:bCs/>
        </w:rPr>
        <w:t xml:space="preserve"> and </w:t>
      </w:r>
      <w:r w:rsidR="00EC3FDC">
        <w:rPr>
          <w:rFonts w:cstheme="minorHAnsi"/>
          <w:bCs/>
        </w:rPr>
        <w:t>Dr. Dixon</w:t>
      </w:r>
      <w:r w:rsidRPr="00D1040A">
        <w:rPr>
          <w:rFonts w:cstheme="minorHAnsi"/>
          <w:bCs/>
        </w:rPr>
        <w:t xml:space="preserve">. </w:t>
      </w:r>
      <w:r w:rsidR="00574EB8">
        <w:rPr>
          <w:rFonts w:cstheme="minorHAnsi"/>
          <w:bCs/>
        </w:rPr>
        <w:t xml:space="preserve">Someone from the team can join faculty to talk more about CPP Connect if desired. </w:t>
      </w:r>
    </w:p>
    <w:p w14:paraId="6F65A7A2" w14:textId="79C1C144" w:rsidR="00231804" w:rsidRDefault="00231804" w:rsidP="00E84380">
      <w:pPr>
        <w:pStyle w:val="ListParagraph"/>
        <w:numPr>
          <w:ilvl w:val="0"/>
          <w:numId w:val="9"/>
        </w:numPr>
        <w:rPr>
          <w:rFonts w:cstheme="minorHAnsi"/>
          <w:b/>
          <w:bCs/>
        </w:rPr>
      </w:pPr>
      <w:r w:rsidRPr="00231804">
        <w:rPr>
          <w:rFonts w:cstheme="minorHAnsi"/>
          <w:b/>
          <w:bCs/>
        </w:rPr>
        <w:t>Early Alert</w:t>
      </w:r>
    </w:p>
    <w:p w14:paraId="1DB0B965" w14:textId="0DCD860F" w:rsidR="00D1040A" w:rsidRPr="00D1040A" w:rsidRDefault="00CB463B" w:rsidP="00D1040A">
      <w:pPr>
        <w:pStyle w:val="ListParagraph"/>
        <w:ind w:left="360"/>
        <w:rPr>
          <w:rFonts w:cstheme="minorHAnsi"/>
          <w:bCs/>
        </w:rPr>
      </w:pPr>
      <w:r>
        <w:rPr>
          <w:rFonts w:cstheme="minorHAnsi"/>
          <w:bCs/>
        </w:rPr>
        <w:t xml:space="preserve">New tools are being added like the </w:t>
      </w:r>
      <w:r w:rsidRPr="00D1040A">
        <w:rPr>
          <w:rFonts w:cstheme="minorHAnsi"/>
          <w:bCs/>
        </w:rPr>
        <w:t>GPA tracker</w:t>
      </w:r>
      <w:r w:rsidR="00705D5A">
        <w:rPr>
          <w:rFonts w:cstheme="minorHAnsi"/>
          <w:bCs/>
        </w:rPr>
        <w:t>. I</w:t>
      </w:r>
      <w:r>
        <w:rPr>
          <w:rFonts w:cstheme="minorHAnsi"/>
          <w:bCs/>
        </w:rPr>
        <w:t xml:space="preserve">f </w:t>
      </w:r>
      <w:r w:rsidR="007863AE">
        <w:rPr>
          <w:rFonts w:cstheme="minorHAnsi"/>
          <w:bCs/>
        </w:rPr>
        <w:t>someone’s</w:t>
      </w:r>
      <w:r>
        <w:rPr>
          <w:rFonts w:cstheme="minorHAnsi"/>
          <w:bCs/>
        </w:rPr>
        <w:t xml:space="preserve"> GPA goes below a certain level you can contact</w:t>
      </w:r>
      <w:r w:rsidR="00022ED7">
        <w:rPr>
          <w:rFonts w:cstheme="minorHAnsi"/>
          <w:bCs/>
        </w:rPr>
        <w:t xml:space="preserve"> and address</w:t>
      </w:r>
      <w:r>
        <w:rPr>
          <w:rFonts w:cstheme="minorHAnsi"/>
          <w:bCs/>
        </w:rPr>
        <w:t xml:space="preserve">. </w:t>
      </w:r>
    </w:p>
    <w:p w14:paraId="72EEB960" w14:textId="35788736" w:rsidR="00231804" w:rsidRDefault="00231804" w:rsidP="00231804">
      <w:pPr>
        <w:pStyle w:val="ListParagraph"/>
        <w:numPr>
          <w:ilvl w:val="0"/>
          <w:numId w:val="9"/>
        </w:numPr>
        <w:rPr>
          <w:rFonts w:cstheme="minorHAnsi"/>
          <w:b/>
          <w:bCs/>
        </w:rPr>
      </w:pPr>
      <w:r w:rsidRPr="00231804">
        <w:rPr>
          <w:rFonts w:cstheme="minorHAnsi"/>
          <w:b/>
          <w:bCs/>
        </w:rPr>
        <w:t>Thinking about midterm progress reports</w:t>
      </w:r>
    </w:p>
    <w:p w14:paraId="375C811F" w14:textId="6C9B7B1A" w:rsidR="00D1040A" w:rsidRPr="00CB463B" w:rsidRDefault="00CB463B" w:rsidP="00CB463B">
      <w:pPr>
        <w:pStyle w:val="ListParagraph"/>
        <w:ind w:left="360"/>
        <w:rPr>
          <w:rFonts w:cstheme="minorHAnsi"/>
          <w:bCs/>
        </w:rPr>
      </w:pPr>
      <w:r>
        <w:rPr>
          <w:rFonts w:cstheme="minorHAnsi"/>
          <w:bCs/>
        </w:rPr>
        <w:t>The idea is to add many early alert systems to CPP Connect</w:t>
      </w:r>
      <w:r w:rsidRPr="00D1040A">
        <w:rPr>
          <w:rFonts w:cstheme="minorHAnsi"/>
          <w:bCs/>
        </w:rPr>
        <w:t xml:space="preserve"> </w:t>
      </w:r>
      <w:r>
        <w:rPr>
          <w:rFonts w:cstheme="minorHAnsi"/>
          <w:bCs/>
        </w:rPr>
        <w:t xml:space="preserve">like midterm progress reports </w:t>
      </w:r>
      <w:r w:rsidRPr="00D1040A">
        <w:rPr>
          <w:rFonts w:cstheme="minorHAnsi"/>
          <w:bCs/>
        </w:rPr>
        <w:t>and success markers</w:t>
      </w:r>
      <w:r>
        <w:rPr>
          <w:rFonts w:cstheme="minorHAnsi"/>
          <w:bCs/>
        </w:rPr>
        <w:t xml:space="preserve">. </w:t>
      </w:r>
      <w:r w:rsidR="00D1040A" w:rsidRPr="00CB463B">
        <w:rPr>
          <w:rFonts w:cstheme="minorHAnsi"/>
          <w:bCs/>
        </w:rPr>
        <w:t xml:space="preserve">AD Gilli-Elewy thinks it would be a good idea to give faculty input to Cecilia and her team, </w:t>
      </w:r>
      <w:r>
        <w:rPr>
          <w:rFonts w:cstheme="minorHAnsi"/>
          <w:bCs/>
        </w:rPr>
        <w:t xml:space="preserve">since right now it is an advising tool. The </w:t>
      </w:r>
      <w:r w:rsidR="00D1040A" w:rsidRPr="00CB463B">
        <w:rPr>
          <w:rFonts w:cstheme="minorHAnsi"/>
          <w:bCs/>
        </w:rPr>
        <w:t>question is would we</w:t>
      </w:r>
      <w:r w:rsidR="00ED54A9">
        <w:rPr>
          <w:rFonts w:cstheme="minorHAnsi"/>
          <w:bCs/>
        </w:rPr>
        <w:t xml:space="preserve"> </w:t>
      </w:r>
      <w:r w:rsidR="00D1040A" w:rsidRPr="00CB463B">
        <w:rPr>
          <w:rFonts w:cstheme="minorHAnsi"/>
          <w:bCs/>
        </w:rPr>
        <w:t>like to have a presentation or wait after the summer?</w:t>
      </w:r>
    </w:p>
    <w:p w14:paraId="7CDB1538" w14:textId="582B9C0C" w:rsidR="00D1040A" w:rsidRDefault="00D1040A" w:rsidP="00D1040A">
      <w:pPr>
        <w:pStyle w:val="ListParagraph"/>
        <w:ind w:left="360"/>
        <w:rPr>
          <w:rFonts w:cstheme="minorHAnsi"/>
          <w:bCs/>
        </w:rPr>
      </w:pPr>
      <w:r>
        <w:rPr>
          <w:rFonts w:cstheme="minorHAnsi"/>
          <w:bCs/>
        </w:rPr>
        <w:t xml:space="preserve">- Dr. Chavez-Reyes says there is no clear idea on faculty advising </w:t>
      </w:r>
      <w:r w:rsidR="00007CB2">
        <w:rPr>
          <w:rFonts w:cstheme="minorHAnsi"/>
          <w:bCs/>
        </w:rPr>
        <w:t xml:space="preserve">across colleges </w:t>
      </w:r>
      <w:r>
        <w:rPr>
          <w:rFonts w:cstheme="minorHAnsi"/>
          <w:bCs/>
        </w:rPr>
        <w:t xml:space="preserve">and where they fit in this </w:t>
      </w:r>
      <w:r w:rsidR="00007CB2">
        <w:rPr>
          <w:rFonts w:cstheme="minorHAnsi"/>
          <w:bCs/>
        </w:rPr>
        <w:t xml:space="preserve">bigger </w:t>
      </w:r>
      <w:r>
        <w:rPr>
          <w:rFonts w:cstheme="minorHAnsi"/>
          <w:bCs/>
        </w:rPr>
        <w:t>picture.</w:t>
      </w:r>
      <w:r w:rsidR="00705D5A">
        <w:rPr>
          <w:rFonts w:cstheme="minorHAnsi"/>
          <w:bCs/>
        </w:rPr>
        <w:t xml:space="preserve"> She w</w:t>
      </w:r>
      <w:r w:rsidR="00007CB2">
        <w:rPr>
          <w:rFonts w:cstheme="minorHAnsi"/>
          <w:bCs/>
        </w:rPr>
        <w:t>ould like more specific guidelines on faculty advising.</w:t>
      </w:r>
      <w:r w:rsidR="00760048">
        <w:rPr>
          <w:rFonts w:cstheme="minorHAnsi"/>
          <w:bCs/>
        </w:rPr>
        <w:t xml:space="preserve"> S</w:t>
      </w:r>
      <w:r w:rsidR="00705D5A">
        <w:rPr>
          <w:rFonts w:cstheme="minorHAnsi"/>
          <w:bCs/>
        </w:rPr>
        <w:t>he also believes it is confusing</w:t>
      </w:r>
      <w:r w:rsidR="00760048">
        <w:rPr>
          <w:rFonts w:cstheme="minorHAnsi"/>
          <w:bCs/>
        </w:rPr>
        <w:t xml:space="preserve"> for students to receive advising from all these different angles.</w:t>
      </w:r>
      <w:r w:rsidR="00007CB2">
        <w:rPr>
          <w:rFonts w:cstheme="minorHAnsi"/>
          <w:bCs/>
        </w:rPr>
        <w:t xml:space="preserve"> </w:t>
      </w:r>
    </w:p>
    <w:p w14:paraId="6B33A297" w14:textId="20F15B68" w:rsidR="00277BA6" w:rsidRDefault="007F514F" w:rsidP="00C12E69">
      <w:pPr>
        <w:pStyle w:val="ListParagraph"/>
        <w:ind w:left="360"/>
        <w:rPr>
          <w:rFonts w:cstheme="minorHAnsi"/>
          <w:bCs/>
        </w:rPr>
      </w:pPr>
      <w:r>
        <w:rPr>
          <w:rFonts w:cstheme="minorHAnsi"/>
          <w:bCs/>
        </w:rPr>
        <w:t>-AD Gilli-Elewy</w:t>
      </w:r>
      <w:r w:rsidR="00D1040A">
        <w:rPr>
          <w:rFonts w:cstheme="minorHAnsi"/>
          <w:bCs/>
        </w:rPr>
        <w:t xml:space="preserve"> </w:t>
      </w:r>
      <w:r w:rsidR="00007CB2">
        <w:rPr>
          <w:rFonts w:cstheme="minorHAnsi"/>
          <w:bCs/>
        </w:rPr>
        <w:t xml:space="preserve">says that </w:t>
      </w:r>
      <w:r w:rsidR="00D1040A">
        <w:rPr>
          <w:rFonts w:cstheme="minorHAnsi"/>
          <w:bCs/>
        </w:rPr>
        <w:t>part of it is creating campaigns to reach out to students with information</w:t>
      </w:r>
      <w:r w:rsidR="00C12E69">
        <w:rPr>
          <w:rFonts w:cstheme="minorHAnsi"/>
          <w:bCs/>
        </w:rPr>
        <w:t xml:space="preserve">. A </w:t>
      </w:r>
      <w:r w:rsidR="00D1040A">
        <w:rPr>
          <w:rFonts w:cstheme="minorHAnsi"/>
          <w:bCs/>
        </w:rPr>
        <w:t>lot of it is a communication tool</w:t>
      </w:r>
      <w:r w:rsidR="00C12E69">
        <w:rPr>
          <w:rFonts w:cstheme="minorHAnsi"/>
          <w:bCs/>
        </w:rPr>
        <w:t xml:space="preserve"> to make it easier for faculty to reach out to </w:t>
      </w:r>
      <w:r w:rsidR="00C12E69">
        <w:rPr>
          <w:rFonts w:cstheme="minorHAnsi"/>
          <w:bCs/>
        </w:rPr>
        <w:lastRenderedPageBreak/>
        <w:t>their student bodies with certain specific information.</w:t>
      </w:r>
      <w:r w:rsidR="003D3916">
        <w:rPr>
          <w:rFonts w:cstheme="minorHAnsi"/>
          <w:bCs/>
        </w:rPr>
        <w:t xml:space="preserve"> </w:t>
      </w:r>
      <w:r w:rsidR="00C12E69">
        <w:rPr>
          <w:rFonts w:cstheme="minorHAnsi"/>
          <w:bCs/>
        </w:rPr>
        <w:t>A midterm progress report would</w:t>
      </w:r>
      <w:r w:rsidR="003D3916">
        <w:rPr>
          <w:rFonts w:cstheme="minorHAnsi"/>
          <w:bCs/>
        </w:rPr>
        <w:t xml:space="preserve"> work directly with faculty </w:t>
      </w:r>
      <w:r w:rsidR="00C12E69">
        <w:rPr>
          <w:rFonts w:cstheme="minorHAnsi"/>
          <w:bCs/>
        </w:rPr>
        <w:t>and not the department chair.</w:t>
      </w:r>
    </w:p>
    <w:p w14:paraId="267E88A5" w14:textId="60495880" w:rsidR="00C12E69" w:rsidRDefault="00C12E69" w:rsidP="00D1040A">
      <w:pPr>
        <w:pStyle w:val="ListParagraph"/>
        <w:ind w:left="360"/>
        <w:rPr>
          <w:rFonts w:cstheme="minorHAnsi"/>
          <w:bCs/>
        </w:rPr>
      </w:pPr>
      <w:r>
        <w:rPr>
          <w:rFonts w:cstheme="minorHAnsi"/>
          <w:bCs/>
        </w:rPr>
        <w:t>- Dr. Hurlbut says the only way a midterm progress report would work is if somehow those that are probationary came up, but not everybody because there is no way they would have time.</w:t>
      </w:r>
    </w:p>
    <w:p w14:paraId="6B69A757" w14:textId="4301E5E7" w:rsidR="00C12E69" w:rsidRDefault="00277BA6" w:rsidP="00D1040A">
      <w:pPr>
        <w:pStyle w:val="ListParagraph"/>
        <w:ind w:left="360"/>
        <w:rPr>
          <w:rFonts w:cstheme="minorHAnsi"/>
          <w:bCs/>
        </w:rPr>
      </w:pPr>
      <w:r>
        <w:rPr>
          <w:rFonts w:cstheme="minorHAnsi"/>
          <w:bCs/>
        </w:rPr>
        <w:t xml:space="preserve">- Dr. Alford </w:t>
      </w:r>
      <w:r w:rsidR="00C12E69">
        <w:rPr>
          <w:rFonts w:cstheme="minorHAnsi"/>
          <w:bCs/>
        </w:rPr>
        <w:t>says this sounds like an early alert system for a targ</w:t>
      </w:r>
      <w:r w:rsidR="00760048">
        <w:rPr>
          <w:rFonts w:cstheme="minorHAnsi"/>
          <w:bCs/>
        </w:rPr>
        <w:t>e</w:t>
      </w:r>
      <w:r w:rsidR="00C12E69">
        <w:rPr>
          <w:rFonts w:cstheme="minorHAnsi"/>
          <w:bCs/>
        </w:rPr>
        <w:t>ted group.</w:t>
      </w:r>
    </w:p>
    <w:p w14:paraId="61539858" w14:textId="69943DD5" w:rsidR="00E91351" w:rsidRPr="00760048" w:rsidRDefault="00C12E69" w:rsidP="00760048">
      <w:pPr>
        <w:pStyle w:val="ListParagraph"/>
        <w:ind w:left="360"/>
        <w:rPr>
          <w:rFonts w:cstheme="minorHAnsi"/>
          <w:bCs/>
        </w:rPr>
      </w:pPr>
      <w:r>
        <w:rPr>
          <w:rFonts w:cstheme="minorHAnsi"/>
          <w:bCs/>
        </w:rPr>
        <w:t xml:space="preserve">- AD Gilli-Elewy </w:t>
      </w:r>
      <w:r w:rsidR="00760048">
        <w:rPr>
          <w:rFonts w:cstheme="minorHAnsi"/>
          <w:bCs/>
        </w:rPr>
        <w:t>confirms as</w:t>
      </w:r>
      <w:r>
        <w:rPr>
          <w:rFonts w:cstheme="minorHAnsi"/>
          <w:bCs/>
        </w:rPr>
        <w:t xml:space="preserve"> they are trying to reach those students that have not completed items </w:t>
      </w:r>
      <w:r w:rsidR="00760048">
        <w:rPr>
          <w:rFonts w:cstheme="minorHAnsi"/>
          <w:bCs/>
        </w:rPr>
        <w:t>or</w:t>
      </w:r>
      <w:r>
        <w:rPr>
          <w:rFonts w:cstheme="minorHAnsi"/>
          <w:bCs/>
        </w:rPr>
        <w:t xml:space="preserve"> are pending. If a student is in </w:t>
      </w:r>
      <w:r w:rsidR="00705D5A">
        <w:rPr>
          <w:rFonts w:cstheme="minorHAnsi"/>
          <w:bCs/>
        </w:rPr>
        <w:t>the</w:t>
      </w:r>
      <w:r w:rsidR="00760048">
        <w:rPr>
          <w:rFonts w:cstheme="minorHAnsi"/>
          <w:bCs/>
        </w:rPr>
        <w:t xml:space="preserve"> </w:t>
      </w:r>
      <w:r>
        <w:rPr>
          <w:rFonts w:cstheme="minorHAnsi"/>
          <w:bCs/>
        </w:rPr>
        <w:t>3</w:t>
      </w:r>
      <w:r w:rsidRPr="00E91351">
        <w:rPr>
          <w:rFonts w:cstheme="minorHAnsi"/>
          <w:bCs/>
          <w:vertAlign w:val="superscript"/>
        </w:rPr>
        <w:t>rd</w:t>
      </w:r>
      <w:r>
        <w:rPr>
          <w:rFonts w:cstheme="minorHAnsi"/>
          <w:bCs/>
        </w:rPr>
        <w:t xml:space="preserve"> year and hasn’t taken math, if a student hasn’t finished</w:t>
      </w:r>
      <w:r w:rsidR="00760048">
        <w:rPr>
          <w:rFonts w:cstheme="minorHAnsi"/>
          <w:bCs/>
        </w:rPr>
        <w:t xml:space="preserve"> their</w:t>
      </w:r>
      <w:r>
        <w:rPr>
          <w:rFonts w:cstheme="minorHAnsi"/>
          <w:bCs/>
        </w:rPr>
        <w:t xml:space="preserve"> GE</w:t>
      </w:r>
      <w:r w:rsidR="00760048">
        <w:rPr>
          <w:rFonts w:cstheme="minorHAnsi"/>
          <w:bCs/>
        </w:rPr>
        <w:t xml:space="preserve">, etc. </w:t>
      </w:r>
      <w:r w:rsidR="00E91351" w:rsidRPr="00760048">
        <w:rPr>
          <w:rFonts w:cstheme="minorHAnsi"/>
          <w:bCs/>
        </w:rPr>
        <w:t xml:space="preserve"> </w:t>
      </w:r>
      <w:r w:rsidR="00D1040A" w:rsidRPr="00760048">
        <w:rPr>
          <w:rFonts w:cstheme="minorHAnsi"/>
          <w:bCs/>
        </w:rPr>
        <w:t xml:space="preserve"> </w:t>
      </w:r>
    </w:p>
    <w:p w14:paraId="5F08440E" w14:textId="585CA5D4" w:rsidR="00E91351" w:rsidRPr="00D1040A" w:rsidRDefault="00760048" w:rsidP="00D1040A">
      <w:pPr>
        <w:pStyle w:val="ListParagraph"/>
        <w:ind w:left="360"/>
        <w:rPr>
          <w:rFonts w:cstheme="minorHAnsi"/>
          <w:bCs/>
        </w:rPr>
      </w:pPr>
      <w:r>
        <w:rPr>
          <w:rFonts w:cstheme="minorHAnsi"/>
          <w:bCs/>
        </w:rPr>
        <w:t>The l</w:t>
      </w:r>
      <w:r w:rsidR="00E91351">
        <w:rPr>
          <w:rFonts w:cstheme="minorHAnsi"/>
          <w:bCs/>
        </w:rPr>
        <w:t xml:space="preserve">eadership team believes we should wait until September and AD Gilli-Elewy would like to add </w:t>
      </w:r>
      <w:r>
        <w:rPr>
          <w:rFonts w:cstheme="minorHAnsi"/>
          <w:bCs/>
        </w:rPr>
        <w:t xml:space="preserve">Ms. </w:t>
      </w:r>
      <w:r w:rsidR="00E91351">
        <w:rPr>
          <w:rFonts w:cstheme="minorHAnsi"/>
          <w:bCs/>
        </w:rPr>
        <w:t>Jeanne</w:t>
      </w:r>
      <w:r>
        <w:rPr>
          <w:rFonts w:cstheme="minorHAnsi"/>
          <w:bCs/>
        </w:rPr>
        <w:t xml:space="preserve"> Reynaga the Teacher Preparation and Recruitment Advisor</w:t>
      </w:r>
      <w:r w:rsidR="00E91351">
        <w:rPr>
          <w:rFonts w:cstheme="minorHAnsi"/>
          <w:bCs/>
        </w:rPr>
        <w:t>.</w:t>
      </w:r>
    </w:p>
    <w:p w14:paraId="6D910482" w14:textId="77777777" w:rsidR="007F3C67" w:rsidRPr="00231804" w:rsidRDefault="007F3C67" w:rsidP="00E84380">
      <w:pPr>
        <w:rPr>
          <w:rFonts w:cstheme="minorHAnsi"/>
          <w:b/>
          <w:bCs/>
        </w:rPr>
      </w:pPr>
    </w:p>
    <w:p w14:paraId="26EC47FA" w14:textId="76B94B11" w:rsidR="00F46302" w:rsidRDefault="00231804" w:rsidP="00231804">
      <w:pPr>
        <w:pStyle w:val="ListParagraph"/>
        <w:numPr>
          <w:ilvl w:val="0"/>
          <w:numId w:val="1"/>
        </w:numPr>
        <w:spacing w:after="160"/>
        <w:rPr>
          <w:b/>
          <w:bCs/>
        </w:rPr>
      </w:pPr>
      <w:r w:rsidRPr="00231804">
        <w:rPr>
          <w:b/>
          <w:bCs/>
        </w:rPr>
        <w:t>Grade W and WX revisions</w:t>
      </w:r>
    </w:p>
    <w:p w14:paraId="3D81C3A9" w14:textId="58EB6771" w:rsidR="00C0129E" w:rsidRDefault="00E91351" w:rsidP="00C24B0A">
      <w:pPr>
        <w:spacing w:after="160"/>
      </w:pPr>
      <w:r>
        <w:t xml:space="preserve">AD Gilli-Elewy reported on </w:t>
      </w:r>
      <w:r w:rsidR="00705D5A">
        <w:t>reviewing of W and WX revisions --</w:t>
      </w:r>
      <w:r>
        <w:t xml:space="preserve"> they would like to remove the </w:t>
      </w:r>
      <w:r w:rsidR="005F2735">
        <w:t xml:space="preserve">signature line for </w:t>
      </w:r>
      <w:r>
        <w:t>faculty</w:t>
      </w:r>
      <w:r w:rsidR="00FA469F">
        <w:t>. T</w:t>
      </w:r>
      <w:r w:rsidR="00F3524D">
        <w:t xml:space="preserve">he registrars would like </w:t>
      </w:r>
      <w:r w:rsidR="0050406A">
        <w:t xml:space="preserve">at least </w:t>
      </w:r>
      <w:r w:rsidR="00FA469F">
        <w:t>two people to look at this</w:t>
      </w:r>
      <w:r w:rsidR="00F3524D">
        <w:t xml:space="preserve"> </w:t>
      </w:r>
      <w:r w:rsidR="00705D5A">
        <w:t xml:space="preserve">-- </w:t>
      </w:r>
      <w:r w:rsidR="00F3524D">
        <w:t xml:space="preserve">1. </w:t>
      </w:r>
      <w:r w:rsidR="0050406A">
        <w:t xml:space="preserve">department chair and </w:t>
      </w:r>
      <w:r w:rsidR="00F3524D">
        <w:t xml:space="preserve">2. </w:t>
      </w:r>
      <w:r w:rsidR="0050406A">
        <w:t xml:space="preserve">dean. </w:t>
      </w:r>
      <w:r w:rsidR="00FA469F">
        <w:t xml:space="preserve">The difference is hindering </w:t>
      </w:r>
      <w:proofErr w:type="spellStart"/>
      <w:r w:rsidR="00FA469F">
        <w:t>W</w:t>
      </w:r>
      <w:r w:rsidR="00F3524D">
        <w:t xml:space="preserve"> on</w:t>
      </w:r>
      <w:proofErr w:type="spellEnd"/>
      <w:r w:rsidR="00F3524D">
        <w:t xml:space="preserve"> week 2-4</w:t>
      </w:r>
      <w:r w:rsidR="00FA469F">
        <w:t xml:space="preserve"> a</w:t>
      </w:r>
      <w:r w:rsidR="00705D5A">
        <w:t>nd preventing WX;</w:t>
      </w:r>
      <w:r w:rsidR="00FA469F">
        <w:t xml:space="preserve"> the WX </w:t>
      </w:r>
      <w:r w:rsidR="00C24B0A">
        <w:t xml:space="preserve">applies to the whole term and </w:t>
      </w:r>
      <w:r w:rsidR="00FA469F">
        <w:t>does not count in the GPA</w:t>
      </w:r>
      <w:r w:rsidR="00C24B0A">
        <w:t xml:space="preserve"> while t</w:t>
      </w:r>
      <w:r w:rsidR="0050406A">
        <w:t xml:space="preserve">he </w:t>
      </w:r>
      <w:r w:rsidR="00FA469F">
        <w:t xml:space="preserve">W can </w:t>
      </w:r>
      <w:r w:rsidR="00C24B0A">
        <w:t>be</w:t>
      </w:r>
      <w:r w:rsidR="00FA469F">
        <w:t xml:space="preserve"> for one course</w:t>
      </w:r>
      <w:r w:rsidR="00C24B0A">
        <w:t>.</w:t>
      </w:r>
      <w:r w:rsidR="00F3524D">
        <w:t xml:space="preserve"> There will also be a line for implications on financial aid and for international students.</w:t>
      </w:r>
    </w:p>
    <w:p w14:paraId="0356701A" w14:textId="01F46C99" w:rsidR="00FA469F" w:rsidRDefault="00FA469F" w:rsidP="00C0129E">
      <w:pPr>
        <w:spacing w:after="160"/>
      </w:pPr>
      <w:r>
        <w:t>- Dr. Quinn asked what the notification process will be on this for faculty</w:t>
      </w:r>
      <w:r w:rsidR="0050406A">
        <w:t xml:space="preserve">, so they are not still counting them in the class. AD Gilli-Elewy says the W or WX will be populated by the </w:t>
      </w:r>
      <w:r w:rsidR="007863AE">
        <w:t>registrar’s</w:t>
      </w:r>
      <w:r w:rsidR="0050406A">
        <w:t xml:space="preserve"> office.</w:t>
      </w:r>
    </w:p>
    <w:p w14:paraId="4D0B3723" w14:textId="08E790BD" w:rsidR="002349AB" w:rsidRDefault="00FA469F" w:rsidP="002349AB">
      <w:pPr>
        <w:spacing w:after="160"/>
      </w:pPr>
      <w:r>
        <w:t xml:space="preserve">- Dr. Hurlbut </w:t>
      </w:r>
      <w:r w:rsidR="00705D5A">
        <w:t xml:space="preserve">asked </w:t>
      </w:r>
      <w:r>
        <w:t xml:space="preserve">what </w:t>
      </w:r>
      <w:proofErr w:type="gramStart"/>
      <w:r>
        <w:t>was the faculty line there</w:t>
      </w:r>
      <w:proofErr w:type="gramEnd"/>
      <w:r>
        <w:t xml:space="preserve"> </w:t>
      </w:r>
      <w:r w:rsidR="00705D5A">
        <w:t xml:space="preserve">for </w:t>
      </w:r>
      <w:r>
        <w:t>in the first place</w:t>
      </w:r>
      <w:r w:rsidR="0050406A">
        <w:t xml:space="preserve"> and what </w:t>
      </w:r>
      <w:r>
        <w:t>was the rationale</w:t>
      </w:r>
      <w:r w:rsidR="0050406A">
        <w:t xml:space="preserve">. AD Gilli-Elewy says this is for serious and compelling reasons only and not based on performance so the faculty should not have </w:t>
      </w:r>
      <w:r w:rsidR="00705D5A">
        <w:t xml:space="preserve">to make </w:t>
      </w:r>
      <w:r w:rsidR="0050406A">
        <w:t xml:space="preserve">a decision. </w:t>
      </w:r>
    </w:p>
    <w:p w14:paraId="3E640AE8" w14:textId="7262F98A" w:rsidR="002349AB" w:rsidRPr="00C0129E" w:rsidRDefault="002349AB" w:rsidP="002349AB">
      <w:pPr>
        <w:spacing w:after="160"/>
      </w:pPr>
      <w:r>
        <w:t>AD Gilli-Elewy asked for any feedback to be emailed to her</w:t>
      </w:r>
      <w:r w:rsidR="0097123B">
        <w:t xml:space="preserve"> to share</w:t>
      </w:r>
      <w:r>
        <w:t xml:space="preserve"> </w:t>
      </w:r>
    </w:p>
    <w:p w14:paraId="291F32E9" w14:textId="5453F211" w:rsidR="00F46302" w:rsidRDefault="00231804" w:rsidP="00231804">
      <w:pPr>
        <w:pStyle w:val="ListParagraph"/>
        <w:numPr>
          <w:ilvl w:val="0"/>
          <w:numId w:val="1"/>
        </w:numPr>
        <w:spacing w:after="160"/>
        <w:rPr>
          <w:b/>
          <w:bCs/>
        </w:rPr>
      </w:pPr>
      <w:r w:rsidRPr="00231804">
        <w:rPr>
          <w:b/>
          <w:bCs/>
        </w:rPr>
        <w:t>RO updates</w:t>
      </w:r>
    </w:p>
    <w:p w14:paraId="6CA9A247" w14:textId="6DD7CDAE" w:rsidR="00D7402C" w:rsidRDefault="00FA469F" w:rsidP="007D5B4E">
      <w:pPr>
        <w:spacing w:after="160"/>
      </w:pPr>
      <w:r>
        <w:t xml:space="preserve">AD Gilli-Elewy reported on updates from </w:t>
      </w:r>
      <w:r w:rsidR="007863AE">
        <w:t>Registrar’s</w:t>
      </w:r>
      <w:r>
        <w:t xml:space="preserve"> office</w:t>
      </w:r>
      <w:r w:rsidR="0089084C">
        <w:t>.</w:t>
      </w:r>
      <w:r>
        <w:t xml:space="preserve"> </w:t>
      </w:r>
      <w:r w:rsidR="0089084C">
        <w:t>One of them is grade forgiveness</w:t>
      </w:r>
      <w:r w:rsidR="006F1614">
        <w:t>. It is going through the S</w:t>
      </w:r>
      <w:r w:rsidR="007D5B4E">
        <w:t>enate for an automated way to do this.</w:t>
      </w:r>
      <w:r w:rsidR="0089084C">
        <w:t xml:space="preserve"> </w:t>
      </w:r>
      <w:r w:rsidR="007D5B4E">
        <w:t>There was a first meeting and there is a second</w:t>
      </w:r>
      <w:r w:rsidR="0089084C">
        <w:t xml:space="preserve"> </w:t>
      </w:r>
      <w:r>
        <w:t>meeting coming up t</w:t>
      </w:r>
      <w:r w:rsidR="00D7402C">
        <w:t>hat will help students get out DQ to reflect in DPR</w:t>
      </w:r>
      <w:r w:rsidR="007D5B4E">
        <w:t xml:space="preserve"> early enough</w:t>
      </w:r>
      <w:r w:rsidR="00D7402C">
        <w:t xml:space="preserve">. </w:t>
      </w:r>
      <w:r w:rsidR="007863AE">
        <w:t>Additionally,</w:t>
      </w:r>
      <w:r w:rsidR="007D5B4E">
        <w:t xml:space="preserve"> they are pu</w:t>
      </w:r>
      <w:r w:rsidR="006F1614">
        <w:t xml:space="preserve">tting in a new policy on holds; </w:t>
      </w:r>
      <w:r w:rsidR="007D5B4E">
        <w:t xml:space="preserve">instead </w:t>
      </w:r>
      <w:r w:rsidR="00D7402C">
        <w:t xml:space="preserve">of having to put a hold for </w:t>
      </w:r>
      <w:proofErr w:type="gramStart"/>
      <w:r w:rsidR="00D7402C">
        <w:t>Summer</w:t>
      </w:r>
      <w:proofErr w:type="gramEnd"/>
      <w:r w:rsidR="00D7402C">
        <w:t xml:space="preserve"> and Fall </w:t>
      </w:r>
      <w:r w:rsidR="007D5B4E">
        <w:t xml:space="preserve">they are combining </w:t>
      </w:r>
      <w:r w:rsidR="00D7402C">
        <w:t>for both</w:t>
      </w:r>
      <w:r w:rsidR="007D5B4E">
        <w:t>. Once they put in the advising hold</w:t>
      </w:r>
      <w:r w:rsidR="006F1614">
        <w:t>,</w:t>
      </w:r>
      <w:r w:rsidR="007D5B4E">
        <w:t xml:space="preserve"> for </w:t>
      </w:r>
      <w:r w:rsidR="006F1614">
        <w:t xml:space="preserve">an </w:t>
      </w:r>
      <w:r w:rsidR="007D5B4E">
        <w:t>example now coming up</w:t>
      </w:r>
      <w:r w:rsidR="006F1614">
        <w:t>,</w:t>
      </w:r>
      <w:r w:rsidR="007D5B4E">
        <w:t xml:space="preserve"> it will go through </w:t>
      </w:r>
      <w:proofErr w:type="gramStart"/>
      <w:r w:rsidR="007D5B4E">
        <w:t>Summer</w:t>
      </w:r>
      <w:proofErr w:type="gramEnd"/>
      <w:r w:rsidR="007D5B4E">
        <w:t xml:space="preserve"> and Fall and the same thing for</w:t>
      </w:r>
      <w:r w:rsidR="006F1614">
        <w:t xml:space="preserve"> Winter and Spring. T</w:t>
      </w:r>
      <w:r w:rsidR="007D5B4E">
        <w:t>he hold will spread over the two terms.</w:t>
      </w:r>
      <w:r w:rsidR="00D7402C">
        <w:t xml:space="preserve"> </w:t>
      </w:r>
    </w:p>
    <w:p w14:paraId="1F684DD6" w14:textId="4D6B14DB" w:rsidR="00D7402C" w:rsidRDefault="006F1614" w:rsidP="00C0129E">
      <w:pPr>
        <w:spacing w:after="160"/>
      </w:pPr>
      <w:r>
        <w:t>- One chair</w:t>
      </w:r>
      <w:r w:rsidR="00D7402C">
        <w:t xml:space="preserve"> </w:t>
      </w:r>
      <w:r>
        <w:t>said</w:t>
      </w:r>
      <w:r w:rsidR="007D5B4E">
        <w:t xml:space="preserve"> it does not make sense because if they get the hold before registration it can be removed, but then you can get another hold in summer when the grades come in. AD Gilli-Elewy says that is what they are trying to bypass </w:t>
      </w:r>
      <w:r>
        <w:t xml:space="preserve">-- </w:t>
      </w:r>
      <w:r w:rsidR="007D5B4E">
        <w:t xml:space="preserve">instead of having to put in two holds just one that stretches 6 months.  </w:t>
      </w:r>
    </w:p>
    <w:p w14:paraId="20F28D18" w14:textId="07B4CDA8" w:rsidR="00D7402C" w:rsidRPr="00C0129E" w:rsidRDefault="006F1614" w:rsidP="00C0129E">
      <w:pPr>
        <w:spacing w:after="160"/>
      </w:pPr>
      <w:r>
        <w:t>We have two new TGA</w:t>
      </w:r>
      <w:r w:rsidR="00D7402C">
        <w:t xml:space="preserve">s </w:t>
      </w:r>
      <w:proofErr w:type="spellStart"/>
      <w:r w:rsidR="00D7402C">
        <w:t>Isaa</w:t>
      </w:r>
      <w:proofErr w:type="spellEnd"/>
      <w:r w:rsidR="00D7402C">
        <w:t xml:space="preserve"> and Jessic</w:t>
      </w:r>
      <w:r w:rsidR="007F53E5">
        <w:t>a who will be helping out Debbie Gomez who is our TGA. We hope that back logs and emails will be taken care of more quickly.</w:t>
      </w:r>
      <w:r w:rsidR="00D7402C">
        <w:t xml:space="preserve"> </w:t>
      </w:r>
    </w:p>
    <w:p w14:paraId="70E0C2EF" w14:textId="16D2602C" w:rsidR="00231804" w:rsidRPr="00D7402C" w:rsidRDefault="00231804" w:rsidP="00231804">
      <w:pPr>
        <w:numPr>
          <w:ilvl w:val="0"/>
          <w:numId w:val="1"/>
        </w:numPr>
        <w:rPr>
          <w:rFonts w:eastAsia="Times New Roman"/>
          <w:b/>
          <w:bCs/>
        </w:rPr>
      </w:pPr>
      <w:r w:rsidRPr="00231804">
        <w:rPr>
          <w:rFonts w:eastAsia="Times New Roman"/>
          <w:b/>
          <w:bCs/>
        </w:rPr>
        <w:lastRenderedPageBreak/>
        <w:t xml:space="preserve">Annual report heads up: </w:t>
      </w:r>
      <w:r w:rsidR="00164827">
        <w:rPr>
          <w:rFonts w:eastAsia="Times New Roman"/>
          <w:b/>
          <w:bCs/>
        </w:rPr>
        <w:t>a</w:t>
      </w:r>
      <w:r w:rsidRPr="00231804">
        <w:rPr>
          <w:rFonts w:eastAsia="Times New Roman"/>
          <w:b/>
          <w:bCs/>
        </w:rPr>
        <w:t xml:space="preserve">) Student success + GI 2025; </w:t>
      </w:r>
      <w:r w:rsidR="00164827">
        <w:rPr>
          <w:rFonts w:eastAsia="Times New Roman"/>
          <w:b/>
          <w:bCs/>
        </w:rPr>
        <w:t>b</w:t>
      </w:r>
      <w:r w:rsidRPr="00231804">
        <w:rPr>
          <w:rFonts w:eastAsia="Times New Roman"/>
          <w:b/>
          <w:bCs/>
        </w:rPr>
        <w:t xml:space="preserve">) TS support and activities; </w:t>
      </w:r>
      <w:r w:rsidR="00164827">
        <w:rPr>
          <w:rFonts w:eastAsia="Times New Roman"/>
          <w:b/>
          <w:bCs/>
        </w:rPr>
        <w:t>c</w:t>
      </w:r>
      <w:r w:rsidRPr="00231804">
        <w:rPr>
          <w:rFonts w:eastAsia="Times New Roman"/>
          <w:b/>
          <w:bCs/>
        </w:rPr>
        <w:t xml:space="preserve">) Diversification and expansion of pools for TT </w:t>
      </w:r>
      <w:r w:rsidR="00D7402C">
        <w:rPr>
          <w:rFonts w:eastAsia="Times New Roman"/>
          <w:b/>
          <w:bCs/>
        </w:rPr>
        <w:t xml:space="preserve">faculty </w:t>
      </w:r>
      <w:r w:rsidRPr="00231804">
        <w:rPr>
          <w:rFonts w:eastAsia="Times New Roman"/>
          <w:b/>
          <w:bCs/>
        </w:rPr>
        <w:t>positions;</w:t>
      </w:r>
      <w:r w:rsidR="00D7402C">
        <w:rPr>
          <w:rFonts w:eastAsia="Times New Roman"/>
          <w:b/>
          <w:bCs/>
        </w:rPr>
        <w:t xml:space="preserve"> </w:t>
      </w:r>
      <w:r w:rsidR="00722C89">
        <w:rPr>
          <w:rFonts w:eastAsia="Times New Roman"/>
          <w:b/>
          <w:bCs/>
        </w:rPr>
        <w:t>d</w:t>
      </w:r>
      <w:r w:rsidRPr="00231804">
        <w:rPr>
          <w:rFonts w:eastAsia="Times New Roman"/>
          <w:b/>
          <w:bCs/>
        </w:rPr>
        <w:t>) Org effectiveness, efficiency, and capacity for growth</w:t>
      </w:r>
      <w:r w:rsidR="00D7402C">
        <w:rPr>
          <w:rFonts w:eastAsia="Times New Roman"/>
          <w:b/>
          <w:bCs/>
        </w:rPr>
        <w:t xml:space="preserve"> </w:t>
      </w:r>
    </w:p>
    <w:p w14:paraId="287441D4" w14:textId="1FC038BA" w:rsidR="00D7402C" w:rsidRDefault="00164827" w:rsidP="007F53E5">
      <w:pPr>
        <w:rPr>
          <w:rFonts w:eastAsia="Times New Roman"/>
          <w:b/>
          <w:bCs/>
        </w:rPr>
      </w:pPr>
      <w:r>
        <w:rPr>
          <w:rFonts w:eastAsia="Times New Roman"/>
          <w:b/>
          <w:bCs/>
        </w:rPr>
        <w:t>a</w:t>
      </w:r>
      <w:r w:rsidRPr="00231804">
        <w:rPr>
          <w:rFonts w:eastAsia="Times New Roman"/>
          <w:b/>
          <w:bCs/>
        </w:rPr>
        <w:t>) Student success + GI 2025</w:t>
      </w:r>
    </w:p>
    <w:p w14:paraId="2C4CE8A6" w14:textId="3E4266D8" w:rsidR="00722C89" w:rsidRPr="00B34FE0" w:rsidRDefault="00B34FE0" w:rsidP="007F53E5">
      <w:pPr>
        <w:rPr>
          <w:rFonts w:eastAsia="Times New Roman"/>
        </w:rPr>
      </w:pPr>
      <w:r w:rsidRPr="00B34FE0">
        <w:rPr>
          <w:rFonts w:eastAsia="Times New Roman"/>
        </w:rPr>
        <w:t>This is similar as to what we had last year</w:t>
      </w:r>
      <w:r w:rsidR="006F1614">
        <w:rPr>
          <w:rFonts w:eastAsia="Times New Roman"/>
        </w:rPr>
        <w:t>;</w:t>
      </w:r>
      <w:r w:rsidRPr="00B34FE0">
        <w:rPr>
          <w:rFonts w:eastAsia="Times New Roman"/>
        </w:rPr>
        <w:t xml:space="preserve"> there will be another evaluation of CSU and CPP dashboards</w:t>
      </w:r>
      <w:r>
        <w:rPr>
          <w:rFonts w:eastAsia="Times New Roman"/>
        </w:rPr>
        <w:t xml:space="preserve"> and GI2025 information.</w:t>
      </w:r>
    </w:p>
    <w:p w14:paraId="19BE4B82" w14:textId="1D86012C" w:rsidR="00164827" w:rsidRDefault="00164827" w:rsidP="007F53E5">
      <w:pPr>
        <w:rPr>
          <w:rFonts w:eastAsia="Times New Roman"/>
          <w:b/>
          <w:bCs/>
        </w:rPr>
      </w:pPr>
      <w:r>
        <w:rPr>
          <w:rFonts w:eastAsia="Times New Roman"/>
          <w:b/>
          <w:bCs/>
        </w:rPr>
        <w:t>b</w:t>
      </w:r>
      <w:r w:rsidRPr="00231804">
        <w:rPr>
          <w:rFonts w:eastAsia="Times New Roman"/>
          <w:b/>
          <w:bCs/>
        </w:rPr>
        <w:t>) TS support and activities</w:t>
      </w:r>
    </w:p>
    <w:p w14:paraId="38E7B8CC" w14:textId="3AC26359" w:rsidR="00722C89" w:rsidRPr="001606F8" w:rsidRDefault="00B34FE0" w:rsidP="007F53E5">
      <w:pPr>
        <w:rPr>
          <w:rFonts w:eastAsia="Times New Roman"/>
        </w:rPr>
      </w:pPr>
      <w:r w:rsidRPr="001606F8">
        <w:rPr>
          <w:rFonts w:eastAsia="Times New Roman"/>
        </w:rPr>
        <w:t xml:space="preserve">This is also similar to last </w:t>
      </w:r>
      <w:r w:rsidR="007863AE" w:rsidRPr="001606F8">
        <w:rPr>
          <w:rFonts w:eastAsia="Times New Roman"/>
        </w:rPr>
        <w:t>year’s</w:t>
      </w:r>
      <w:r w:rsidR="001606F8" w:rsidRPr="001606F8">
        <w:rPr>
          <w:rFonts w:eastAsia="Times New Roman"/>
        </w:rPr>
        <w:t xml:space="preserve"> Teacher Scholar support and activities. </w:t>
      </w:r>
      <w:r w:rsidRPr="001606F8">
        <w:rPr>
          <w:rFonts w:eastAsia="Times New Roman"/>
        </w:rPr>
        <w:t xml:space="preserve"> </w:t>
      </w:r>
    </w:p>
    <w:p w14:paraId="3329C405" w14:textId="55AA09AE" w:rsidR="00164827" w:rsidRDefault="00164827" w:rsidP="007F53E5">
      <w:pPr>
        <w:rPr>
          <w:rFonts w:eastAsia="Times New Roman"/>
          <w:b/>
          <w:bCs/>
        </w:rPr>
      </w:pPr>
      <w:r>
        <w:rPr>
          <w:rFonts w:eastAsia="Times New Roman"/>
          <w:b/>
          <w:bCs/>
        </w:rPr>
        <w:t>c</w:t>
      </w:r>
      <w:r w:rsidRPr="00231804">
        <w:rPr>
          <w:rFonts w:eastAsia="Times New Roman"/>
          <w:b/>
          <w:bCs/>
        </w:rPr>
        <w:t xml:space="preserve">) Diversification and expansion of pools for TT </w:t>
      </w:r>
      <w:r>
        <w:rPr>
          <w:rFonts w:eastAsia="Times New Roman"/>
          <w:b/>
          <w:bCs/>
        </w:rPr>
        <w:t xml:space="preserve">faculty </w:t>
      </w:r>
      <w:r w:rsidRPr="00231804">
        <w:rPr>
          <w:rFonts w:eastAsia="Times New Roman"/>
          <w:b/>
          <w:bCs/>
        </w:rPr>
        <w:t>positions</w:t>
      </w:r>
    </w:p>
    <w:p w14:paraId="77423977" w14:textId="5E148732" w:rsidR="00722C89" w:rsidRDefault="001606F8" w:rsidP="007F53E5">
      <w:pPr>
        <w:rPr>
          <w:rFonts w:eastAsia="Times New Roman"/>
          <w:b/>
          <w:bCs/>
        </w:rPr>
      </w:pPr>
      <w:r>
        <w:rPr>
          <w:rFonts w:eastAsia="Times New Roman"/>
          <w:bCs/>
        </w:rPr>
        <w:t>This is a new part and m</w:t>
      </w:r>
      <w:r w:rsidR="00722C89" w:rsidRPr="00D7402C">
        <w:rPr>
          <w:rFonts w:eastAsia="Times New Roman"/>
          <w:bCs/>
        </w:rPr>
        <w:t xml:space="preserve">ost </w:t>
      </w:r>
      <w:r>
        <w:rPr>
          <w:rFonts w:eastAsia="Times New Roman"/>
          <w:bCs/>
        </w:rPr>
        <w:t xml:space="preserve">of </w:t>
      </w:r>
      <w:r w:rsidR="00722C89" w:rsidRPr="00D7402C">
        <w:rPr>
          <w:rFonts w:eastAsia="Times New Roman"/>
          <w:bCs/>
        </w:rPr>
        <w:t>it doesn’t apply to</w:t>
      </w:r>
      <w:r>
        <w:rPr>
          <w:rFonts w:eastAsia="Times New Roman"/>
          <w:bCs/>
        </w:rPr>
        <w:t xml:space="preserve"> everyone because there are only three departments doing searches</w:t>
      </w:r>
      <w:r w:rsidR="006F1614">
        <w:rPr>
          <w:rFonts w:eastAsia="Times New Roman"/>
          <w:bCs/>
        </w:rPr>
        <w:t>. Dean Passe clarified</w:t>
      </w:r>
      <w:r w:rsidR="00722C89">
        <w:rPr>
          <w:rFonts w:eastAsia="Times New Roman"/>
          <w:bCs/>
        </w:rPr>
        <w:t xml:space="preserve"> </w:t>
      </w:r>
      <w:r>
        <w:rPr>
          <w:rFonts w:eastAsia="Times New Roman"/>
          <w:bCs/>
        </w:rPr>
        <w:t xml:space="preserve">Ms. </w:t>
      </w:r>
      <w:r w:rsidR="00722C89">
        <w:rPr>
          <w:rFonts w:eastAsia="Times New Roman"/>
          <w:bCs/>
        </w:rPr>
        <w:t xml:space="preserve">Susan Hua’s role </w:t>
      </w:r>
      <w:r>
        <w:rPr>
          <w:rFonts w:eastAsia="Times New Roman"/>
          <w:bCs/>
        </w:rPr>
        <w:t>as</w:t>
      </w:r>
      <w:r w:rsidR="00722C89">
        <w:rPr>
          <w:rFonts w:eastAsia="Times New Roman"/>
          <w:bCs/>
        </w:rPr>
        <w:t xml:space="preserve"> she is </w:t>
      </w:r>
      <w:r>
        <w:rPr>
          <w:rFonts w:eastAsia="Times New Roman"/>
          <w:bCs/>
        </w:rPr>
        <w:t xml:space="preserve">only </w:t>
      </w:r>
      <w:r w:rsidR="006F1614">
        <w:rPr>
          <w:rFonts w:eastAsia="Times New Roman"/>
          <w:bCs/>
        </w:rPr>
        <w:t xml:space="preserve">looking at the pool, </w:t>
      </w:r>
      <w:r>
        <w:rPr>
          <w:rFonts w:eastAsia="Times New Roman"/>
          <w:bCs/>
        </w:rPr>
        <w:t>not looking at finalist</w:t>
      </w:r>
      <w:r w:rsidR="006F1614">
        <w:rPr>
          <w:rFonts w:eastAsia="Times New Roman"/>
          <w:bCs/>
        </w:rPr>
        <w:t>s</w:t>
      </w:r>
      <w:r>
        <w:rPr>
          <w:rFonts w:eastAsia="Times New Roman"/>
          <w:bCs/>
        </w:rPr>
        <w:t xml:space="preserve"> and who is ultimately selected. She only </w:t>
      </w:r>
      <w:r w:rsidR="00722C89">
        <w:rPr>
          <w:rFonts w:eastAsia="Times New Roman"/>
          <w:bCs/>
        </w:rPr>
        <w:t xml:space="preserve">wants to ensure that </w:t>
      </w:r>
      <w:r>
        <w:rPr>
          <w:rFonts w:eastAsia="Times New Roman"/>
          <w:bCs/>
        </w:rPr>
        <w:t xml:space="preserve">we have done the right amount of outreach and </w:t>
      </w:r>
      <w:r w:rsidR="00722C89">
        <w:rPr>
          <w:rFonts w:eastAsia="Times New Roman"/>
          <w:bCs/>
        </w:rPr>
        <w:t>there is a diverse pool before moving forward. Dean Passe</w:t>
      </w:r>
      <w:r>
        <w:rPr>
          <w:rFonts w:eastAsia="Times New Roman"/>
          <w:bCs/>
        </w:rPr>
        <w:t xml:space="preserve"> would like everyone to talk to their search committee chairs and let them know they do not have to send everything to her office. Dean Passe</w:t>
      </w:r>
      <w:r w:rsidR="00722C89">
        <w:rPr>
          <w:rFonts w:eastAsia="Times New Roman"/>
          <w:bCs/>
        </w:rPr>
        <w:t xml:space="preserve"> will still need to look at all as he makes the ultimate</w:t>
      </w:r>
      <w:r>
        <w:rPr>
          <w:rFonts w:eastAsia="Times New Roman"/>
          <w:bCs/>
        </w:rPr>
        <w:t xml:space="preserve"> hiring</w:t>
      </w:r>
      <w:r w:rsidR="00722C89">
        <w:rPr>
          <w:rFonts w:eastAsia="Times New Roman"/>
          <w:bCs/>
        </w:rPr>
        <w:t xml:space="preserve"> decision.</w:t>
      </w:r>
    </w:p>
    <w:p w14:paraId="20FB4FF2" w14:textId="64C98E3C" w:rsidR="00722C89" w:rsidRDefault="00722C89" w:rsidP="007F53E5">
      <w:pPr>
        <w:rPr>
          <w:rFonts w:eastAsia="Times New Roman"/>
          <w:b/>
          <w:bCs/>
        </w:rPr>
      </w:pPr>
      <w:r>
        <w:rPr>
          <w:rFonts w:eastAsia="Times New Roman"/>
          <w:b/>
          <w:bCs/>
        </w:rPr>
        <w:t>d</w:t>
      </w:r>
      <w:r w:rsidRPr="00231804">
        <w:rPr>
          <w:rFonts w:eastAsia="Times New Roman"/>
          <w:b/>
          <w:bCs/>
        </w:rPr>
        <w:t>) Org effectiveness, efficiency, and capacity for growth</w:t>
      </w:r>
    </w:p>
    <w:p w14:paraId="0DAF3D61" w14:textId="594FCB4B" w:rsidR="00722C89" w:rsidRPr="00D7402C" w:rsidRDefault="002D28EA" w:rsidP="00722C89">
      <w:pPr>
        <w:rPr>
          <w:rFonts w:eastAsia="Times New Roman"/>
          <w:b/>
          <w:bCs/>
        </w:rPr>
      </w:pPr>
      <w:r>
        <w:rPr>
          <w:rFonts w:eastAsia="Times New Roman"/>
          <w:bCs/>
        </w:rPr>
        <w:t xml:space="preserve">Dr. </w:t>
      </w:r>
      <w:r w:rsidR="003839BF">
        <w:rPr>
          <w:rFonts w:eastAsia="Times New Roman"/>
          <w:bCs/>
        </w:rPr>
        <w:t xml:space="preserve">Sep </w:t>
      </w:r>
      <w:proofErr w:type="spellStart"/>
      <w:r>
        <w:rPr>
          <w:rFonts w:eastAsia="Times New Roman"/>
          <w:bCs/>
        </w:rPr>
        <w:t>Eskandari’s</w:t>
      </w:r>
      <w:proofErr w:type="spellEnd"/>
      <w:r w:rsidR="00722C89">
        <w:rPr>
          <w:rFonts w:eastAsia="Times New Roman"/>
          <w:bCs/>
        </w:rPr>
        <w:t xml:space="preserve"> office want</w:t>
      </w:r>
      <w:r w:rsidR="006F1614">
        <w:rPr>
          <w:rFonts w:eastAsia="Times New Roman"/>
          <w:bCs/>
        </w:rPr>
        <w:t>s</w:t>
      </w:r>
      <w:r w:rsidR="00722C89">
        <w:rPr>
          <w:rFonts w:eastAsia="Times New Roman"/>
          <w:bCs/>
        </w:rPr>
        <w:t xml:space="preserve"> to know how the tools that have been made available t</w:t>
      </w:r>
      <w:r w:rsidR="006F1614">
        <w:rPr>
          <w:rFonts w:eastAsia="Times New Roman"/>
          <w:bCs/>
        </w:rPr>
        <w:t>o everyone are being used</w:t>
      </w:r>
      <w:r w:rsidR="00722C89">
        <w:rPr>
          <w:rFonts w:eastAsia="Times New Roman"/>
          <w:bCs/>
        </w:rPr>
        <w:t xml:space="preserve">. Implementing classroom scheduling and </w:t>
      </w:r>
      <w:r w:rsidR="003839BF">
        <w:rPr>
          <w:rFonts w:eastAsia="Times New Roman"/>
          <w:bCs/>
        </w:rPr>
        <w:t xml:space="preserve">classroom </w:t>
      </w:r>
      <w:r w:rsidR="007863AE">
        <w:rPr>
          <w:rFonts w:eastAsia="Times New Roman"/>
          <w:bCs/>
        </w:rPr>
        <w:t>renovations</w:t>
      </w:r>
      <w:r w:rsidR="006F1614">
        <w:rPr>
          <w:rFonts w:eastAsia="Times New Roman"/>
          <w:bCs/>
        </w:rPr>
        <w:t xml:space="preserve"> should </w:t>
      </w:r>
      <w:r w:rsidR="00722C89">
        <w:rPr>
          <w:rFonts w:eastAsia="Times New Roman"/>
          <w:bCs/>
        </w:rPr>
        <w:t>reflect pedagog</w:t>
      </w:r>
      <w:r w:rsidR="003839BF">
        <w:rPr>
          <w:rFonts w:eastAsia="Times New Roman"/>
          <w:bCs/>
        </w:rPr>
        <w:t xml:space="preserve">ies. </w:t>
      </w:r>
    </w:p>
    <w:p w14:paraId="23627E6D" w14:textId="1498D1EC" w:rsidR="00722C89" w:rsidRDefault="00722C89" w:rsidP="007F53E5">
      <w:pPr>
        <w:rPr>
          <w:rFonts w:eastAsia="Times New Roman"/>
          <w:b/>
          <w:bCs/>
        </w:rPr>
      </w:pPr>
    </w:p>
    <w:p w14:paraId="62ACEEE3" w14:textId="6288301A" w:rsidR="00C0129E" w:rsidRDefault="003839BF" w:rsidP="003839BF">
      <w:pPr>
        <w:spacing w:after="160"/>
      </w:pPr>
      <w:r>
        <w:t>There is a</w:t>
      </w:r>
      <w:r w:rsidR="00D7402C">
        <w:t xml:space="preserve"> May 31</w:t>
      </w:r>
      <w:r w:rsidR="00D7402C" w:rsidRPr="00D7402C">
        <w:rPr>
          <w:vertAlign w:val="superscript"/>
        </w:rPr>
        <w:t>st</w:t>
      </w:r>
      <w:r w:rsidR="00D7402C">
        <w:t xml:space="preserve"> deadline for input and </w:t>
      </w:r>
      <w:r w:rsidR="007863AE">
        <w:t>feedback</w:t>
      </w:r>
      <w:r w:rsidR="00D7402C">
        <w:t xml:space="preserve">, </w:t>
      </w:r>
      <w:r>
        <w:t>AD Gilli-Elewy</w:t>
      </w:r>
      <w:r w:rsidR="00D7402C">
        <w:t xml:space="preserve"> </w:t>
      </w:r>
      <w:r>
        <w:t>will</w:t>
      </w:r>
      <w:r w:rsidR="00D7402C">
        <w:t xml:space="preserve"> scan and send a</w:t>
      </w:r>
      <w:r>
        <w:t xml:space="preserve"> </w:t>
      </w:r>
      <w:r w:rsidR="00D7402C">
        <w:t>copy to the leadership team. Dean</w:t>
      </w:r>
      <w:r w:rsidR="006F1614">
        <w:t xml:space="preserve"> Passe stated</w:t>
      </w:r>
      <w:r>
        <w:t xml:space="preserve"> that</w:t>
      </w:r>
      <w:r w:rsidR="00D7402C">
        <w:t xml:space="preserve"> this</w:t>
      </w:r>
      <w:r>
        <w:t xml:space="preserve"> report</w:t>
      </w:r>
      <w:r w:rsidR="00D7402C">
        <w:t xml:space="preserve"> is not to judge, but to </w:t>
      </w:r>
      <w:r>
        <w:t xml:space="preserve">do an overall evaluation of all of these programs and what we are doing to prepare for more growth. </w:t>
      </w:r>
    </w:p>
    <w:p w14:paraId="2DCB3472" w14:textId="607666F6" w:rsidR="00D7402C" w:rsidRPr="00C0129E" w:rsidRDefault="003839BF" w:rsidP="00C0129E">
      <w:pPr>
        <w:spacing w:after="160"/>
      </w:pPr>
      <w:r>
        <w:t xml:space="preserve">- </w:t>
      </w:r>
      <w:r w:rsidR="00D7402C">
        <w:t xml:space="preserve">Dr. Quinn </w:t>
      </w:r>
      <w:r w:rsidR="00D33381">
        <w:t xml:space="preserve">inquired </w:t>
      </w:r>
      <w:r w:rsidR="00D7402C">
        <w:t xml:space="preserve">on </w:t>
      </w:r>
      <w:r w:rsidR="00D33381">
        <w:t xml:space="preserve">TT </w:t>
      </w:r>
      <w:r w:rsidR="00D7402C">
        <w:t>searches</w:t>
      </w:r>
      <w:r>
        <w:t xml:space="preserve"> for next year.</w:t>
      </w:r>
      <w:r w:rsidR="006F1614">
        <w:t xml:space="preserve"> Dean Passe is hoping to get</w:t>
      </w:r>
      <w:r w:rsidR="00D7402C">
        <w:t xml:space="preserve"> more information</w:t>
      </w:r>
      <w:r w:rsidR="00D33381">
        <w:t xml:space="preserve"> </w:t>
      </w:r>
      <w:r w:rsidR="00D7402C">
        <w:t>at</w:t>
      </w:r>
      <w:r>
        <w:t xml:space="preserve"> the next</w:t>
      </w:r>
      <w:r w:rsidR="00D7402C">
        <w:t xml:space="preserve"> Provost Council meeting. </w:t>
      </w:r>
    </w:p>
    <w:p w14:paraId="30CE0C61" w14:textId="063BF6C8" w:rsidR="00F46302" w:rsidRDefault="00231804" w:rsidP="00231804">
      <w:pPr>
        <w:pStyle w:val="ListParagraph"/>
        <w:numPr>
          <w:ilvl w:val="0"/>
          <w:numId w:val="1"/>
        </w:numPr>
        <w:spacing w:after="160"/>
        <w:rPr>
          <w:b/>
        </w:rPr>
      </w:pPr>
      <w:r w:rsidRPr="00231804">
        <w:rPr>
          <w:b/>
        </w:rPr>
        <w:t>4 year course schedules</w:t>
      </w:r>
    </w:p>
    <w:p w14:paraId="3D1AF2C2" w14:textId="58429C37" w:rsidR="004162DB" w:rsidRPr="00C0129E" w:rsidRDefault="00D7402C" w:rsidP="00C0129E">
      <w:pPr>
        <w:spacing w:after="160"/>
      </w:pPr>
      <w:r>
        <w:t xml:space="preserve">AD Gilli-Elewy </w:t>
      </w:r>
      <w:r w:rsidR="006F1614">
        <w:t xml:space="preserve">asked </w:t>
      </w:r>
      <w:r w:rsidR="0038769F">
        <w:t xml:space="preserve">the </w:t>
      </w:r>
      <w:r>
        <w:t xml:space="preserve">leadership team </w:t>
      </w:r>
      <w:r w:rsidR="0038769F">
        <w:t xml:space="preserve">to </w:t>
      </w:r>
      <w:r>
        <w:t xml:space="preserve">please </w:t>
      </w:r>
      <w:r w:rsidR="006F1614">
        <w:t>turn this in by</w:t>
      </w:r>
      <w:r w:rsidR="0038769F">
        <w:t xml:space="preserve"> April 25</w:t>
      </w:r>
      <w:r w:rsidR="0038769F" w:rsidRPr="00D7402C">
        <w:rPr>
          <w:vertAlign w:val="superscript"/>
        </w:rPr>
        <w:t>th</w:t>
      </w:r>
      <w:r>
        <w:t xml:space="preserve">. No need to </w:t>
      </w:r>
      <w:r w:rsidR="00704E73">
        <w:t>add</w:t>
      </w:r>
      <w:r>
        <w:t xml:space="preserve"> any information about </w:t>
      </w:r>
      <w:r w:rsidR="0038769F">
        <w:t>how m</w:t>
      </w:r>
      <w:r>
        <w:t>any sections, but this will be linked to</w:t>
      </w:r>
      <w:r w:rsidR="00704E73">
        <w:t xml:space="preserve"> the</w:t>
      </w:r>
      <w:r>
        <w:t xml:space="preserve"> smart planner. Make sure it starts in 19 and goes </w:t>
      </w:r>
      <w:r w:rsidR="00704E73">
        <w:t xml:space="preserve">on </w:t>
      </w:r>
      <w:r>
        <w:t>for 4 years which will help students determine schedules</w:t>
      </w:r>
      <w:r w:rsidR="004162DB">
        <w:t>.</w:t>
      </w:r>
    </w:p>
    <w:p w14:paraId="50ED7C8F" w14:textId="37199139" w:rsidR="00231804" w:rsidRDefault="00231804" w:rsidP="00231804">
      <w:pPr>
        <w:pStyle w:val="ListParagraph"/>
        <w:numPr>
          <w:ilvl w:val="0"/>
          <w:numId w:val="1"/>
        </w:numPr>
        <w:spacing w:after="160"/>
        <w:rPr>
          <w:b/>
        </w:rPr>
      </w:pPr>
      <w:r w:rsidRPr="00231804">
        <w:rPr>
          <w:b/>
        </w:rPr>
        <w:t>Other</w:t>
      </w:r>
    </w:p>
    <w:p w14:paraId="419B2909" w14:textId="1E944B2F" w:rsidR="00D33381" w:rsidRDefault="00D33381" w:rsidP="00D33381">
      <w:pPr>
        <w:spacing w:after="160"/>
      </w:pPr>
      <w:r w:rsidRPr="00D33381">
        <w:rPr>
          <w:b/>
          <w:bCs/>
        </w:rPr>
        <w:t>a)</w:t>
      </w:r>
      <w:r>
        <w:t xml:space="preserve"> </w:t>
      </w:r>
      <w:r w:rsidR="004162DB">
        <w:t>AD</w:t>
      </w:r>
      <w:r w:rsidR="006F1614">
        <w:t xml:space="preserve"> Gilli-Elewy reminded about</w:t>
      </w:r>
      <w:r>
        <w:t xml:space="preserve"> the</w:t>
      </w:r>
      <w:r w:rsidR="004162DB">
        <w:t xml:space="preserve"> April 15</w:t>
      </w:r>
      <w:r w:rsidR="004162DB" w:rsidRPr="004162DB">
        <w:rPr>
          <w:vertAlign w:val="superscript"/>
        </w:rPr>
        <w:t>th</w:t>
      </w:r>
      <w:r w:rsidR="004162DB">
        <w:t xml:space="preserve"> RTP deadline</w:t>
      </w:r>
    </w:p>
    <w:p w14:paraId="2FE36A69" w14:textId="6D78458E" w:rsidR="00D33381" w:rsidRDefault="00D33381" w:rsidP="00D33381">
      <w:pPr>
        <w:spacing w:after="160"/>
      </w:pPr>
      <w:r w:rsidRPr="00D33381">
        <w:rPr>
          <w:b/>
          <w:bCs/>
        </w:rPr>
        <w:t>b)</w:t>
      </w:r>
      <w:r>
        <w:t xml:space="preserve"> AD Gilli-Elewy is meeting with undergraduate departments to discuss summer orientation on April 9</w:t>
      </w:r>
      <w:r w:rsidR="007863AE" w:rsidRPr="004162DB">
        <w:rPr>
          <w:vertAlign w:val="superscript"/>
        </w:rPr>
        <w:t>th</w:t>
      </w:r>
      <w:r w:rsidR="007863AE">
        <w:t>.</w:t>
      </w:r>
      <w:r>
        <w:t xml:space="preserve"> This has been set to figure out the best dates. </w:t>
      </w:r>
    </w:p>
    <w:p w14:paraId="4AC29D8F" w14:textId="5B697BE6" w:rsidR="004162DB" w:rsidRDefault="00D33381" w:rsidP="00D33381">
      <w:pPr>
        <w:spacing w:after="160"/>
      </w:pPr>
      <w:r>
        <w:rPr>
          <w:b/>
          <w:bCs/>
        </w:rPr>
        <w:t>c</w:t>
      </w:r>
      <w:r w:rsidRPr="00D33381">
        <w:rPr>
          <w:b/>
          <w:bCs/>
        </w:rPr>
        <w:t>)</w:t>
      </w:r>
      <w:r>
        <w:t xml:space="preserve"> Dr. Quinn</w:t>
      </w:r>
      <w:r w:rsidR="004162DB">
        <w:t xml:space="preserve"> report</w:t>
      </w:r>
      <w:r>
        <w:t>ed</w:t>
      </w:r>
      <w:r w:rsidR="004162DB">
        <w:t xml:space="preserve"> </w:t>
      </w:r>
      <w:r w:rsidR="00995F3E">
        <w:t>on IGE’s</w:t>
      </w:r>
      <w:r w:rsidR="004162DB">
        <w:t xml:space="preserve"> first candidate </w:t>
      </w:r>
      <w:r w:rsidR="00995F3E">
        <w:t xml:space="preserve">visit </w:t>
      </w:r>
      <w:r w:rsidR="004162DB">
        <w:t>Friday, March 29</w:t>
      </w:r>
      <w:r w:rsidR="004162DB" w:rsidRPr="004162DB">
        <w:rPr>
          <w:vertAlign w:val="superscript"/>
        </w:rPr>
        <w:t>th</w:t>
      </w:r>
      <w:r w:rsidR="004162DB">
        <w:t>.</w:t>
      </w:r>
    </w:p>
    <w:p w14:paraId="060D6404" w14:textId="09C1E255" w:rsidR="004162DB" w:rsidRPr="004162DB" w:rsidRDefault="00BF2375" w:rsidP="00342135">
      <w:pPr>
        <w:spacing w:after="160"/>
      </w:pPr>
      <w:r w:rsidRPr="00BF2375">
        <w:rPr>
          <w:b/>
          <w:bCs/>
        </w:rPr>
        <w:t>d)</w:t>
      </w:r>
      <w:r>
        <w:t xml:space="preserve"> </w:t>
      </w:r>
      <w:r w:rsidR="00342135">
        <w:t xml:space="preserve">AD Gilli-Elewy would like the departments to take a look at their distribution lists/group </w:t>
      </w:r>
      <w:r w:rsidR="004162DB">
        <w:t>emails</w:t>
      </w:r>
      <w:r w:rsidR="00342135">
        <w:t xml:space="preserve">. There are many that </w:t>
      </w:r>
      <w:r w:rsidR="004162DB">
        <w:t>are outdated and</w:t>
      </w:r>
      <w:r w:rsidR="00342135">
        <w:t xml:space="preserve"> need new moderator information, especially with the new change you will need another person to approve that is not listed as a mo</w:t>
      </w:r>
      <w:r w:rsidR="00CE20BF">
        <w:t>derator</w:t>
      </w:r>
      <w:r w:rsidR="004162DB">
        <w:t>.</w:t>
      </w:r>
      <w:r w:rsidR="00CE20BF">
        <w:t xml:space="preserve"> </w:t>
      </w:r>
      <w:r w:rsidR="004162DB">
        <w:lastRenderedPageBreak/>
        <w:t xml:space="preserve">The distribution lists </w:t>
      </w:r>
      <w:r w:rsidR="00CE20BF">
        <w:t xml:space="preserve">are </w:t>
      </w:r>
      <w:r w:rsidR="004162DB">
        <w:t xml:space="preserve">available through Identity Management and a ticket </w:t>
      </w:r>
      <w:r w:rsidR="00CE20BF">
        <w:t>should</w:t>
      </w:r>
      <w:r w:rsidR="004162DB">
        <w:t xml:space="preserve"> </w:t>
      </w:r>
      <w:r w:rsidR="007863AE">
        <w:t>be submitted</w:t>
      </w:r>
      <w:r w:rsidR="004162DB">
        <w:t xml:space="preserve"> to </w:t>
      </w:r>
      <w:proofErr w:type="spellStart"/>
      <w:r w:rsidR="004162DB">
        <w:t>ehelp</w:t>
      </w:r>
      <w:proofErr w:type="spellEnd"/>
      <w:r w:rsidR="004162DB">
        <w:t xml:space="preserve"> to make any changes. </w:t>
      </w:r>
    </w:p>
    <w:p w14:paraId="2189BAA1" w14:textId="11F2F6E0" w:rsidR="00231804" w:rsidRDefault="00231804" w:rsidP="00231804">
      <w:pPr>
        <w:pStyle w:val="ListParagraph"/>
        <w:numPr>
          <w:ilvl w:val="0"/>
          <w:numId w:val="1"/>
        </w:numPr>
        <w:spacing w:after="160"/>
        <w:rPr>
          <w:b/>
        </w:rPr>
      </w:pPr>
      <w:r w:rsidRPr="00231804">
        <w:rPr>
          <w:b/>
        </w:rPr>
        <w:t>Next meeting: April 15</w:t>
      </w:r>
      <w:r w:rsidRPr="00231804">
        <w:rPr>
          <w:b/>
          <w:vertAlign w:val="superscript"/>
        </w:rPr>
        <w:t>th</w:t>
      </w:r>
      <w:r w:rsidRPr="00231804">
        <w:rPr>
          <w:b/>
        </w:rPr>
        <w:t xml:space="preserve"> </w:t>
      </w:r>
    </w:p>
    <w:p w14:paraId="3E5C35BB" w14:textId="244E0B86" w:rsidR="004162DB" w:rsidRPr="004162DB" w:rsidRDefault="004162DB" w:rsidP="004162DB">
      <w:pPr>
        <w:spacing w:after="160"/>
      </w:pPr>
      <w:r>
        <w:t xml:space="preserve">Dean Passe </w:t>
      </w:r>
      <w:r w:rsidR="00D33381">
        <w:t xml:space="preserve">discussed the </w:t>
      </w:r>
      <w:r>
        <w:t xml:space="preserve">All-College and Leadership meeting </w:t>
      </w:r>
      <w:r w:rsidR="00D33381">
        <w:t>set for May 13</w:t>
      </w:r>
      <w:r w:rsidR="00D33381" w:rsidRPr="00D33381">
        <w:rPr>
          <w:vertAlign w:val="superscript"/>
        </w:rPr>
        <w:t>th</w:t>
      </w:r>
      <w:r w:rsidR="00D33381">
        <w:t xml:space="preserve"> </w:t>
      </w:r>
      <w:r>
        <w:t xml:space="preserve">finals week and unless there </w:t>
      </w:r>
      <w:r w:rsidR="00D33381">
        <w:t>are</w:t>
      </w:r>
      <w:r>
        <w:t xml:space="preserve"> any objection</w:t>
      </w:r>
      <w:r w:rsidR="00D33381">
        <w:t>s</w:t>
      </w:r>
      <w:r>
        <w:t xml:space="preserve"> he will be cancelling the All-College meeting d</w:t>
      </w:r>
      <w:r w:rsidR="006F1614">
        <w:t>ue to end-of-term pressures.</w:t>
      </w:r>
      <w:bookmarkStart w:id="0" w:name="_GoBack"/>
      <w:bookmarkEnd w:id="0"/>
      <w:r>
        <w:t xml:space="preserve"> </w:t>
      </w:r>
    </w:p>
    <w:sectPr w:rsidR="004162DB" w:rsidRPr="004162DB" w:rsidSect="00A7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399"/>
    <w:multiLevelType w:val="hybridMultilevel"/>
    <w:tmpl w:val="0840F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63D04"/>
    <w:multiLevelType w:val="hybridMultilevel"/>
    <w:tmpl w:val="ABDE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52DDE"/>
    <w:multiLevelType w:val="hybridMultilevel"/>
    <w:tmpl w:val="5E72B766"/>
    <w:lvl w:ilvl="0" w:tplc="148CA0C0">
      <w:start w:val="90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196E05"/>
    <w:multiLevelType w:val="hybridMultilevel"/>
    <w:tmpl w:val="8382B41E"/>
    <w:lvl w:ilvl="0" w:tplc="E2A2259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A318E"/>
    <w:multiLevelType w:val="hybridMultilevel"/>
    <w:tmpl w:val="D5CEC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D01160"/>
    <w:multiLevelType w:val="hybridMultilevel"/>
    <w:tmpl w:val="4BA43F0E"/>
    <w:lvl w:ilvl="0" w:tplc="7CB233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D12E9A"/>
    <w:multiLevelType w:val="hybridMultilevel"/>
    <w:tmpl w:val="66703F0A"/>
    <w:lvl w:ilvl="0" w:tplc="D2E42F4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F2742D"/>
    <w:multiLevelType w:val="hybridMultilevel"/>
    <w:tmpl w:val="28886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5D7058"/>
    <w:multiLevelType w:val="hybridMultilevel"/>
    <w:tmpl w:val="DA50C362"/>
    <w:lvl w:ilvl="0" w:tplc="A42E05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F1121C"/>
    <w:multiLevelType w:val="hybridMultilevel"/>
    <w:tmpl w:val="0FDE1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913D5"/>
    <w:multiLevelType w:val="hybridMultilevel"/>
    <w:tmpl w:val="5010F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73416C"/>
    <w:multiLevelType w:val="hybridMultilevel"/>
    <w:tmpl w:val="D45A39BA"/>
    <w:lvl w:ilvl="0" w:tplc="0CF21C52">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A2093A"/>
    <w:multiLevelType w:val="hybridMultilevel"/>
    <w:tmpl w:val="B840F4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3"/>
  </w:num>
  <w:num w:numId="4">
    <w:abstractNumId w:val="2"/>
  </w:num>
  <w:num w:numId="5">
    <w:abstractNumId w:val="5"/>
  </w:num>
  <w:num w:numId="6">
    <w:abstractNumId w:val="6"/>
  </w:num>
  <w:num w:numId="7">
    <w:abstractNumId w:val="1"/>
  </w:num>
  <w:num w:numId="8">
    <w:abstractNumId w:val="8"/>
  </w:num>
  <w:num w:numId="9">
    <w:abstractNumId w:val="11"/>
  </w:num>
  <w:num w:numId="10">
    <w:abstractNumId w:val="10"/>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31"/>
    <w:rsid w:val="0000039B"/>
    <w:rsid w:val="0000275B"/>
    <w:rsid w:val="00004700"/>
    <w:rsid w:val="00004B49"/>
    <w:rsid w:val="00007CB2"/>
    <w:rsid w:val="00017197"/>
    <w:rsid w:val="00022ED7"/>
    <w:rsid w:val="00025143"/>
    <w:rsid w:val="000761A9"/>
    <w:rsid w:val="00081A10"/>
    <w:rsid w:val="000843F1"/>
    <w:rsid w:val="00090216"/>
    <w:rsid w:val="000A7B88"/>
    <w:rsid w:val="000B385D"/>
    <w:rsid w:val="000C6852"/>
    <w:rsid w:val="000E07E0"/>
    <w:rsid w:val="000E0AB9"/>
    <w:rsid w:val="000F3385"/>
    <w:rsid w:val="00100D09"/>
    <w:rsid w:val="001061A9"/>
    <w:rsid w:val="00116D4F"/>
    <w:rsid w:val="00126273"/>
    <w:rsid w:val="00144547"/>
    <w:rsid w:val="001478AD"/>
    <w:rsid w:val="00151469"/>
    <w:rsid w:val="001606F8"/>
    <w:rsid w:val="00164827"/>
    <w:rsid w:val="001733EC"/>
    <w:rsid w:val="00185B74"/>
    <w:rsid w:val="001B0D10"/>
    <w:rsid w:val="002266BE"/>
    <w:rsid w:val="00231804"/>
    <w:rsid w:val="002349AB"/>
    <w:rsid w:val="00277BA6"/>
    <w:rsid w:val="002B563F"/>
    <w:rsid w:val="002B5B0D"/>
    <w:rsid w:val="002C0EC1"/>
    <w:rsid w:val="002C35AE"/>
    <w:rsid w:val="002D28EA"/>
    <w:rsid w:val="002D59A9"/>
    <w:rsid w:val="002F4B92"/>
    <w:rsid w:val="003178A5"/>
    <w:rsid w:val="00342135"/>
    <w:rsid w:val="0036501B"/>
    <w:rsid w:val="003812BF"/>
    <w:rsid w:val="003839BF"/>
    <w:rsid w:val="0038769F"/>
    <w:rsid w:val="003917D7"/>
    <w:rsid w:val="003A000C"/>
    <w:rsid w:val="003B51E5"/>
    <w:rsid w:val="003C02D5"/>
    <w:rsid w:val="003D3916"/>
    <w:rsid w:val="003D4FE8"/>
    <w:rsid w:val="003F0014"/>
    <w:rsid w:val="004162DB"/>
    <w:rsid w:val="004235E5"/>
    <w:rsid w:val="00436ED2"/>
    <w:rsid w:val="004518C9"/>
    <w:rsid w:val="00470873"/>
    <w:rsid w:val="00474CA4"/>
    <w:rsid w:val="004772F1"/>
    <w:rsid w:val="004934F6"/>
    <w:rsid w:val="004B4673"/>
    <w:rsid w:val="004C1D98"/>
    <w:rsid w:val="0050406A"/>
    <w:rsid w:val="00553A39"/>
    <w:rsid w:val="00571589"/>
    <w:rsid w:val="00574EB8"/>
    <w:rsid w:val="005775AE"/>
    <w:rsid w:val="005D778C"/>
    <w:rsid w:val="005F2735"/>
    <w:rsid w:val="005F5A9E"/>
    <w:rsid w:val="005F6826"/>
    <w:rsid w:val="005F7CAC"/>
    <w:rsid w:val="00620212"/>
    <w:rsid w:val="00623408"/>
    <w:rsid w:val="0063154C"/>
    <w:rsid w:val="00641248"/>
    <w:rsid w:val="00642350"/>
    <w:rsid w:val="006560C1"/>
    <w:rsid w:val="00664202"/>
    <w:rsid w:val="006737F8"/>
    <w:rsid w:val="00685E30"/>
    <w:rsid w:val="006A224A"/>
    <w:rsid w:val="006C5FEF"/>
    <w:rsid w:val="006F1614"/>
    <w:rsid w:val="00700842"/>
    <w:rsid w:val="00704E73"/>
    <w:rsid w:val="00705D5A"/>
    <w:rsid w:val="00722C89"/>
    <w:rsid w:val="0072635B"/>
    <w:rsid w:val="007423EF"/>
    <w:rsid w:val="0075317E"/>
    <w:rsid w:val="00760048"/>
    <w:rsid w:val="007863AE"/>
    <w:rsid w:val="0078797F"/>
    <w:rsid w:val="007956D3"/>
    <w:rsid w:val="007961F5"/>
    <w:rsid w:val="007B20C5"/>
    <w:rsid w:val="007D4AB9"/>
    <w:rsid w:val="007D5B4E"/>
    <w:rsid w:val="007D6757"/>
    <w:rsid w:val="007F3C67"/>
    <w:rsid w:val="007F514F"/>
    <w:rsid w:val="007F53E5"/>
    <w:rsid w:val="008026A0"/>
    <w:rsid w:val="0080375E"/>
    <w:rsid w:val="008411AD"/>
    <w:rsid w:val="008712BB"/>
    <w:rsid w:val="0089084C"/>
    <w:rsid w:val="00892A51"/>
    <w:rsid w:val="008A01D6"/>
    <w:rsid w:val="008D48F3"/>
    <w:rsid w:val="008D5443"/>
    <w:rsid w:val="008F71B7"/>
    <w:rsid w:val="00903776"/>
    <w:rsid w:val="009236CD"/>
    <w:rsid w:val="00931764"/>
    <w:rsid w:val="0095725E"/>
    <w:rsid w:val="00961541"/>
    <w:rsid w:val="0097123B"/>
    <w:rsid w:val="0097238B"/>
    <w:rsid w:val="00995F3E"/>
    <w:rsid w:val="009A6E25"/>
    <w:rsid w:val="009C1336"/>
    <w:rsid w:val="009F02A7"/>
    <w:rsid w:val="009F228A"/>
    <w:rsid w:val="009F2CE9"/>
    <w:rsid w:val="00A07C91"/>
    <w:rsid w:val="00A16599"/>
    <w:rsid w:val="00A34843"/>
    <w:rsid w:val="00A43038"/>
    <w:rsid w:val="00A44FFD"/>
    <w:rsid w:val="00A6101E"/>
    <w:rsid w:val="00A70463"/>
    <w:rsid w:val="00A86607"/>
    <w:rsid w:val="00AB2AF5"/>
    <w:rsid w:val="00B064CA"/>
    <w:rsid w:val="00B20929"/>
    <w:rsid w:val="00B34FE0"/>
    <w:rsid w:val="00B369DB"/>
    <w:rsid w:val="00B377EC"/>
    <w:rsid w:val="00B456F8"/>
    <w:rsid w:val="00B570D2"/>
    <w:rsid w:val="00B67D92"/>
    <w:rsid w:val="00B82133"/>
    <w:rsid w:val="00B84C7F"/>
    <w:rsid w:val="00B93631"/>
    <w:rsid w:val="00B93C5F"/>
    <w:rsid w:val="00BE2970"/>
    <w:rsid w:val="00BE58E2"/>
    <w:rsid w:val="00BF2375"/>
    <w:rsid w:val="00BF7D94"/>
    <w:rsid w:val="00C0129E"/>
    <w:rsid w:val="00C12E69"/>
    <w:rsid w:val="00C24B0A"/>
    <w:rsid w:val="00C70B64"/>
    <w:rsid w:val="00C75884"/>
    <w:rsid w:val="00C817CA"/>
    <w:rsid w:val="00C87796"/>
    <w:rsid w:val="00C91F3B"/>
    <w:rsid w:val="00CB463B"/>
    <w:rsid w:val="00CD412E"/>
    <w:rsid w:val="00CE20BF"/>
    <w:rsid w:val="00D01283"/>
    <w:rsid w:val="00D06D2E"/>
    <w:rsid w:val="00D1040A"/>
    <w:rsid w:val="00D23144"/>
    <w:rsid w:val="00D33381"/>
    <w:rsid w:val="00D41651"/>
    <w:rsid w:val="00D47B3F"/>
    <w:rsid w:val="00D5474E"/>
    <w:rsid w:val="00D714F6"/>
    <w:rsid w:val="00D7402C"/>
    <w:rsid w:val="00D92889"/>
    <w:rsid w:val="00DB4D32"/>
    <w:rsid w:val="00DD7C74"/>
    <w:rsid w:val="00DD7ED3"/>
    <w:rsid w:val="00DE46D2"/>
    <w:rsid w:val="00DF56D9"/>
    <w:rsid w:val="00E00CA7"/>
    <w:rsid w:val="00E14E41"/>
    <w:rsid w:val="00E44B57"/>
    <w:rsid w:val="00E47C22"/>
    <w:rsid w:val="00E7048C"/>
    <w:rsid w:val="00E710DA"/>
    <w:rsid w:val="00E75273"/>
    <w:rsid w:val="00E84380"/>
    <w:rsid w:val="00E91351"/>
    <w:rsid w:val="00E958D8"/>
    <w:rsid w:val="00EA6318"/>
    <w:rsid w:val="00EB1E8E"/>
    <w:rsid w:val="00EB770A"/>
    <w:rsid w:val="00EC00E4"/>
    <w:rsid w:val="00EC3FDC"/>
    <w:rsid w:val="00ED3072"/>
    <w:rsid w:val="00ED47EE"/>
    <w:rsid w:val="00ED54A9"/>
    <w:rsid w:val="00ED58A2"/>
    <w:rsid w:val="00F3524D"/>
    <w:rsid w:val="00F40ACA"/>
    <w:rsid w:val="00F46302"/>
    <w:rsid w:val="00F51DB4"/>
    <w:rsid w:val="00F7005A"/>
    <w:rsid w:val="00F72B78"/>
    <w:rsid w:val="00F805CF"/>
    <w:rsid w:val="00F806CB"/>
    <w:rsid w:val="00FA469F"/>
    <w:rsid w:val="00FC61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EE864"/>
  <w14:defaultImageDpi w14:val="32767"/>
  <w15:docId w15:val="{F5F23019-DFD2-5F46-9D61-0B0CB06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31"/>
    <w:pPr>
      <w:ind w:left="720"/>
      <w:contextualSpacing/>
    </w:pPr>
  </w:style>
  <w:style w:type="paragraph" w:styleId="BalloonText">
    <w:name w:val="Balloon Text"/>
    <w:basedOn w:val="Normal"/>
    <w:link w:val="BalloonTextChar"/>
    <w:uiPriority w:val="99"/>
    <w:semiHidden/>
    <w:unhideWhenUsed/>
    <w:rsid w:val="0000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5B"/>
    <w:rPr>
      <w:rFonts w:ascii="Segoe UI" w:hAnsi="Segoe UI" w:cs="Segoe UI"/>
      <w:sz w:val="18"/>
      <w:szCs w:val="18"/>
    </w:rPr>
  </w:style>
  <w:style w:type="character" w:styleId="Strong">
    <w:name w:val="Strong"/>
    <w:basedOn w:val="DefaultParagraphFont"/>
    <w:uiPriority w:val="22"/>
    <w:qFormat/>
    <w:rsid w:val="00700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5847">
      <w:bodyDiv w:val="1"/>
      <w:marLeft w:val="0"/>
      <w:marRight w:val="0"/>
      <w:marTop w:val="0"/>
      <w:marBottom w:val="0"/>
      <w:divBdr>
        <w:top w:val="none" w:sz="0" w:space="0" w:color="auto"/>
        <w:left w:val="none" w:sz="0" w:space="0" w:color="auto"/>
        <w:bottom w:val="none" w:sz="0" w:space="0" w:color="auto"/>
        <w:right w:val="none" w:sz="0" w:space="0" w:color="auto"/>
      </w:divBdr>
    </w:div>
    <w:div w:id="955913599">
      <w:bodyDiv w:val="1"/>
      <w:marLeft w:val="0"/>
      <w:marRight w:val="0"/>
      <w:marTop w:val="0"/>
      <w:marBottom w:val="0"/>
      <w:divBdr>
        <w:top w:val="none" w:sz="0" w:space="0" w:color="auto"/>
        <w:left w:val="none" w:sz="0" w:space="0" w:color="auto"/>
        <w:bottom w:val="none" w:sz="0" w:space="0" w:color="auto"/>
        <w:right w:val="none" w:sz="0" w:space="0" w:color="auto"/>
      </w:divBdr>
    </w:div>
    <w:div w:id="1155142141">
      <w:bodyDiv w:val="1"/>
      <w:marLeft w:val="0"/>
      <w:marRight w:val="0"/>
      <w:marTop w:val="0"/>
      <w:marBottom w:val="0"/>
      <w:divBdr>
        <w:top w:val="none" w:sz="0" w:space="0" w:color="auto"/>
        <w:left w:val="none" w:sz="0" w:space="0" w:color="auto"/>
        <w:bottom w:val="none" w:sz="0" w:space="0" w:color="auto"/>
        <w:right w:val="none" w:sz="0" w:space="0" w:color="auto"/>
      </w:divBdr>
    </w:div>
    <w:div w:id="1833596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 Passe</dc:creator>
  <cp:keywords/>
  <dc:description/>
  <cp:lastModifiedBy>Jeff Passe</cp:lastModifiedBy>
  <cp:revision>2</cp:revision>
  <cp:lastPrinted>2018-08-27T18:14:00Z</cp:lastPrinted>
  <dcterms:created xsi:type="dcterms:W3CDTF">2019-04-12T17:42:00Z</dcterms:created>
  <dcterms:modified xsi:type="dcterms:W3CDTF">2019-04-12T17:42:00Z</dcterms:modified>
</cp:coreProperties>
</file>