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4D21" w14:textId="728DD10D" w:rsidR="00216BC2" w:rsidRPr="007F53FB" w:rsidRDefault="00216BC2" w:rsidP="00185EE1">
      <w:pPr>
        <w:pStyle w:val="Heading1"/>
        <w:rPr>
          <w:rFonts w:eastAsia="GungsuhChe"/>
        </w:rPr>
      </w:pPr>
      <w:r w:rsidRPr="007F53FB">
        <w:rPr>
          <w:rFonts w:eastAsia="GungsuhChe"/>
        </w:rPr>
        <w:t>Disability Resource Center</w:t>
      </w:r>
      <w:r w:rsidR="00185EE1">
        <w:rPr>
          <w:rFonts w:eastAsia="GungsuhChe"/>
        </w:rPr>
        <w:br/>
        <w:t>Modified Attendance</w:t>
      </w:r>
    </w:p>
    <w:p w14:paraId="094763FC" w14:textId="77777777" w:rsidR="00185EE1" w:rsidRDefault="00185EE1" w:rsidP="00185EE1">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pPr>
      <w:r w:rsidRPr="007F53FB">
        <w:t>Instructor Responsibilities</w:t>
      </w:r>
    </w:p>
    <w:p w14:paraId="733616E5" w14:textId="37AD2A95" w:rsidR="00B34B6D" w:rsidRPr="00D61BFD" w:rsidRDefault="00B34B6D" w:rsidP="006B24EE">
      <w:pPr>
        <w:rPr>
          <w:rFonts w:cstheme="minorHAnsi"/>
          <w:b/>
          <w:bCs/>
          <w:sz w:val="20"/>
          <w:szCs w:val="20"/>
        </w:rPr>
      </w:pPr>
      <w:r w:rsidRPr="00D61BFD">
        <w:rPr>
          <w:rFonts w:cstheme="minorHAnsi"/>
          <w:b/>
          <w:bCs/>
          <w:sz w:val="20"/>
          <w:szCs w:val="20"/>
        </w:rPr>
        <w:t xml:space="preserve">Some students with chronic health conditions that are episodic in nature and periodically worsen or unexpectedly </w:t>
      </w:r>
      <w:r w:rsidR="00EC770E" w:rsidRPr="00D61BFD">
        <w:rPr>
          <w:rFonts w:cstheme="minorHAnsi"/>
          <w:b/>
          <w:bCs/>
          <w:sz w:val="20"/>
          <w:szCs w:val="20"/>
        </w:rPr>
        <w:t>“flare up” may experience legitimate barriers to class attendance and may need occasional exceptions to the class attendance policy.</w:t>
      </w:r>
    </w:p>
    <w:p w14:paraId="2FE13565" w14:textId="7F752B6E" w:rsidR="00B80AE9" w:rsidRPr="00EC770E" w:rsidRDefault="00B80AE9" w:rsidP="00EC770E">
      <w:pPr>
        <w:pStyle w:val="ListParagraph"/>
        <w:numPr>
          <w:ilvl w:val="0"/>
          <w:numId w:val="14"/>
        </w:numPr>
        <w:rPr>
          <w:rFonts w:cstheme="minorHAnsi"/>
          <w:sz w:val="20"/>
          <w:szCs w:val="20"/>
        </w:rPr>
      </w:pPr>
      <w:r w:rsidRPr="00EC770E">
        <w:rPr>
          <w:rFonts w:cstheme="minorHAnsi"/>
          <w:sz w:val="20"/>
          <w:szCs w:val="20"/>
        </w:rPr>
        <w:t>Consider adjustments to the class attendance policy without making fundamental alterations to the course design or essential components.</w:t>
      </w:r>
    </w:p>
    <w:p w14:paraId="6DCA3057" w14:textId="77777777" w:rsidR="00B80AE9" w:rsidRPr="00EC770E" w:rsidRDefault="00B80AE9" w:rsidP="00B80AE9">
      <w:pPr>
        <w:ind w:left="720"/>
        <w:rPr>
          <w:rFonts w:cstheme="minorHAnsi"/>
          <w:i/>
          <w:iCs/>
          <w:sz w:val="20"/>
          <w:szCs w:val="20"/>
        </w:rPr>
      </w:pPr>
      <w:r w:rsidRPr="00EC770E">
        <w:rPr>
          <w:rFonts w:cstheme="minorHAnsi"/>
          <w:i/>
          <w:iCs/>
          <w:sz w:val="20"/>
          <w:szCs w:val="20"/>
        </w:rPr>
        <w:t>The Department of Education’s Office of Civil Rights (OCR) has provided the following questions to determine if attendance is an essential part of a class:</w:t>
      </w:r>
    </w:p>
    <w:p w14:paraId="191B780D" w14:textId="7936BDD5" w:rsidR="00B80AE9" w:rsidRPr="0092569D" w:rsidRDefault="00B80AE9" w:rsidP="0092569D">
      <w:pPr>
        <w:pStyle w:val="ListParagraph"/>
        <w:numPr>
          <w:ilvl w:val="0"/>
          <w:numId w:val="38"/>
        </w:numPr>
        <w:ind w:left="1350"/>
        <w:rPr>
          <w:rFonts w:cstheme="minorHAnsi"/>
          <w:sz w:val="20"/>
          <w:szCs w:val="20"/>
        </w:rPr>
      </w:pPr>
      <w:r w:rsidRPr="0092569D">
        <w:rPr>
          <w:rFonts w:cstheme="minorHAnsi"/>
          <w:sz w:val="20"/>
          <w:szCs w:val="20"/>
        </w:rPr>
        <w:t>What does the course description and syllabus say regarding attendance, making up missed tests, and/or accepting late work?</w:t>
      </w:r>
    </w:p>
    <w:p w14:paraId="4DD94B50" w14:textId="5AC44FBB" w:rsidR="00B80AE9" w:rsidRPr="00EC770E" w:rsidRDefault="00B80AE9" w:rsidP="0092569D">
      <w:pPr>
        <w:pStyle w:val="ListParagraph"/>
        <w:numPr>
          <w:ilvl w:val="1"/>
          <w:numId w:val="38"/>
        </w:numPr>
        <w:ind w:left="1350"/>
        <w:rPr>
          <w:rFonts w:cstheme="minorHAnsi"/>
          <w:sz w:val="20"/>
          <w:szCs w:val="20"/>
        </w:rPr>
      </w:pPr>
      <w:r w:rsidRPr="00EC770E">
        <w:rPr>
          <w:rFonts w:cstheme="minorHAnsi"/>
          <w:sz w:val="20"/>
          <w:szCs w:val="20"/>
        </w:rPr>
        <w:t>What elements of the class experience are used to calculate the final grade?</w:t>
      </w:r>
    </w:p>
    <w:p w14:paraId="233AA8F9" w14:textId="2274C7AE" w:rsidR="00B80AE9" w:rsidRPr="0092569D" w:rsidRDefault="00B80AE9" w:rsidP="0092569D">
      <w:pPr>
        <w:pStyle w:val="ListParagraph"/>
        <w:numPr>
          <w:ilvl w:val="0"/>
          <w:numId w:val="38"/>
        </w:numPr>
        <w:ind w:left="1350"/>
        <w:rPr>
          <w:rFonts w:cstheme="minorHAnsi"/>
          <w:sz w:val="20"/>
          <w:szCs w:val="20"/>
        </w:rPr>
      </w:pPr>
      <w:r w:rsidRPr="0092569D">
        <w:rPr>
          <w:rFonts w:cstheme="minorHAnsi"/>
          <w:sz w:val="20"/>
          <w:szCs w:val="20"/>
        </w:rPr>
        <w:t>To what extend is there classroom interaction between the instructor and students and among students?</w:t>
      </w:r>
    </w:p>
    <w:p w14:paraId="37EF20FB" w14:textId="62B5115A" w:rsidR="00B80AE9" w:rsidRPr="0092569D" w:rsidRDefault="00B80AE9" w:rsidP="0092569D">
      <w:pPr>
        <w:pStyle w:val="ListParagraph"/>
        <w:numPr>
          <w:ilvl w:val="0"/>
          <w:numId w:val="38"/>
        </w:numPr>
        <w:ind w:left="1350"/>
        <w:rPr>
          <w:rFonts w:cstheme="minorHAnsi"/>
          <w:sz w:val="20"/>
          <w:szCs w:val="20"/>
        </w:rPr>
      </w:pPr>
      <w:r w:rsidRPr="0092569D">
        <w:rPr>
          <w:rFonts w:cstheme="minorHAnsi"/>
          <w:sz w:val="20"/>
          <w:szCs w:val="20"/>
        </w:rPr>
        <w:t>Does the fundamental nature of the course rely upon student in-class participation as an essential method for learning?</w:t>
      </w:r>
    </w:p>
    <w:p w14:paraId="4CE37014" w14:textId="2E9BC4B8" w:rsidR="00B80AE9" w:rsidRPr="0092569D" w:rsidRDefault="00B80AE9" w:rsidP="0092569D">
      <w:pPr>
        <w:pStyle w:val="ListParagraph"/>
        <w:numPr>
          <w:ilvl w:val="0"/>
          <w:numId w:val="38"/>
        </w:numPr>
        <w:ind w:left="1350"/>
        <w:rPr>
          <w:rFonts w:cstheme="minorHAnsi"/>
          <w:sz w:val="20"/>
          <w:szCs w:val="20"/>
        </w:rPr>
      </w:pPr>
      <w:r w:rsidRPr="0092569D">
        <w:rPr>
          <w:rFonts w:cstheme="minorHAnsi"/>
          <w:sz w:val="20"/>
          <w:szCs w:val="20"/>
        </w:rPr>
        <w:t>To what degree does the student’s failure to attend class constitute a significant loss of the educational experience for other students in the class?</w:t>
      </w:r>
    </w:p>
    <w:p w14:paraId="4C4F934B" w14:textId="77777777" w:rsidR="00B80AE9" w:rsidRPr="00EC770E" w:rsidRDefault="00B80AE9" w:rsidP="00B80AE9">
      <w:pPr>
        <w:pStyle w:val="ListParagraph"/>
        <w:rPr>
          <w:rFonts w:cstheme="minorHAnsi"/>
          <w:sz w:val="20"/>
          <w:szCs w:val="20"/>
        </w:rPr>
      </w:pPr>
    </w:p>
    <w:p w14:paraId="23D290E5" w14:textId="3B789C2A" w:rsidR="00B80AE9" w:rsidRPr="00EC770E" w:rsidRDefault="00B80AE9" w:rsidP="00EC770E">
      <w:pPr>
        <w:pStyle w:val="ListParagraph"/>
        <w:numPr>
          <w:ilvl w:val="0"/>
          <w:numId w:val="14"/>
        </w:numPr>
        <w:rPr>
          <w:rFonts w:cstheme="minorHAnsi"/>
          <w:sz w:val="20"/>
          <w:szCs w:val="20"/>
        </w:rPr>
      </w:pPr>
      <w:r w:rsidRPr="00EC770E">
        <w:rPr>
          <w:rFonts w:cstheme="minorHAnsi"/>
          <w:sz w:val="20"/>
          <w:szCs w:val="20"/>
        </w:rPr>
        <w:t>Student will reach out via email to set up a meeting to discuss the modified attendance accommodation. Respond as soon as possible to the student’s request. Have a conversation about modifications to attendance and confirm if modifying attendance is educationally feasible or if it will be necessary to consult with the DRC first.</w:t>
      </w:r>
    </w:p>
    <w:p w14:paraId="600D6334" w14:textId="77777777" w:rsidR="00B80AE9" w:rsidRPr="00EC770E" w:rsidRDefault="00B80AE9" w:rsidP="00B80AE9">
      <w:pPr>
        <w:ind w:left="360" w:firstLine="360"/>
        <w:rPr>
          <w:rFonts w:cstheme="minorHAnsi"/>
          <w:sz w:val="20"/>
          <w:szCs w:val="20"/>
        </w:rPr>
      </w:pPr>
      <w:r w:rsidRPr="00EC770E">
        <w:rPr>
          <w:rFonts w:cstheme="minorHAnsi"/>
          <w:sz w:val="20"/>
          <w:szCs w:val="20"/>
        </w:rPr>
        <w:t>Example questions to help guide the conversation with the student:</w:t>
      </w:r>
    </w:p>
    <w:p w14:paraId="7CA39CB3" w14:textId="4C677C79" w:rsidR="00B80AE9" w:rsidRPr="0092569D" w:rsidRDefault="00B80AE9" w:rsidP="0092569D">
      <w:pPr>
        <w:pStyle w:val="ListParagraph"/>
        <w:numPr>
          <w:ilvl w:val="1"/>
          <w:numId w:val="14"/>
        </w:numPr>
        <w:spacing w:after="0"/>
        <w:rPr>
          <w:rFonts w:cstheme="minorHAnsi"/>
          <w:sz w:val="20"/>
          <w:szCs w:val="20"/>
        </w:rPr>
      </w:pPr>
      <w:r w:rsidRPr="0092569D">
        <w:rPr>
          <w:rFonts w:cstheme="minorHAnsi"/>
          <w:sz w:val="20"/>
          <w:szCs w:val="20"/>
        </w:rPr>
        <w:t>If attendance is factored into the final course grade, what adjustments can be made?</w:t>
      </w:r>
    </w:p>
    <w:p w14:paraId="2BBF84ED" w14:textId="14D9EBBB" w:rsidR="00B80AE9" w:rsidRPr="0092569D" w:rsidRDefault="00B80AE9" w:rsidP="0092569D">
      <w:pPr>
        <w:pStyle w:val="ListParagraph"/>
        <w:numPr>
          <w:ilvl w:val="1"/>
          <w:numId w:val="14"/>
        </w:numPr>
        <w:spacing w:after="0"/>
        <w:rPr>
          <w:rFonts w:cstheme="minorHAnsi"/>
          <w:sz w:val="20"/>
          <w:szCs w:val="20"/>
        </w:rPr>
      </w:pPr>
      <w:r w:rsidRPr="0092569D">
        <w:rPr>
          <w:rFonts w:cstheme="minorHAnsi"/>
          <w:sz w:val="20"/>
          <w:szCs w:val="20"/>
        </w:rPr>
        <w:t>What is the maximum number of allowable disability-related absences without penalty?</w:t>
      </w:r>
    </w:p>
    <w:p w14:paraId="6D5B4259" w14:textId="377BABAC" w:rsidR="00B80AE9" w:rsidRPr="0092569D" w:rsidRDefault="00B80AE9" w:rsidP="0092569D">
      <w:pPr>
        <w:pStyle w:val="ListParagraph"/>
        <w:numPr>
          <w:ilvl w:val="1"/>
          <w:numId w:val="14"/>
        </w:numPr>
        <w:spacing w:after="0"/>
        <w:rPr>
          <w:rFonts w:cstheme="minorHAnsi"/>
          <w:sz w:val="20"/>
          <w:szCs w:val="20"/>
        </w:rPr>
      </w:pPr>
      <w:r w:rsidRPr="0092569D">
        <w:rPr>
          <w:rFonts w:cstheme="minorHAnsi"/>
          <w:sz w:val="20"/>
          <w:szCs w:val="20"/>
        </w:rPr>
        <w:t>Is there another section of the class the student may attend to catch up on missed material?</w:t>
      </w:r>
    </w:p>
    <w:p w14:paraId="56E00934" w14:textId="3BFBF412" w:rsidR="00B80AE9" w:rsidRPr="0092569D" w:rsidRDefault="00B80AE9" w:rsidP="0092569D">
      <w:pPr>
        <w:pStyle w:val="ListParagraph"/>
        <w:numPr>
          <w:ilvl w:val="1"/>
          <w:numId w:val="14"/>
        </w:numPr>
        <w:spacing w:after="0"/>
        <w:rPr>
          <w:rFonts w:cstheme="minorHAnsi"/>
          <w:sz w:val="20"/>
          <w:szCs w:val="20"/>
        </w:rPr>
      </w:pPr>
      <w:r w:rsidRPr="0092569D">
        <w:rPr>
          <w:rFonts w:cstheme="minorHAnsi"/>
          <w:sz w:val="20"/>
          <w:szCs w:val="20"/>
        </w:rPr>
        <w:t>What allowances can be made if the student is absent on a day that an assignment is due</w:t>
      </w:r>
      <w:r w:rsidR="00632B5C" w:rsidRPr="0092569D">
        <w:rPr>
          <w:rFonts w:cstheme="minorHAnsi"/>
          <w:sz w:val="20"/>
          <w:szCs w:val="20"/>
        </w:rPr>
        <w:t>?</w:t>
      </w:r>
    </w:p>
    <w:p w14:paraId="6BCDEADA" w14:textId="71E46519" w:rsidR="00B80AE9" w:rsidRPr="0092569D" w:rsidRDefault="00B80AE9" w:rsidP="0092569D">
      <w:pPr>
        <w:pStyle w:val="ListParagraph"/>
        <w:numPr>
          <w:ilvl w:val="1"/>
          <w:numId w:val="14"/>
        </w:numPr>
        <w:spacing w:after="0"/>
        <w:rPr>
          <w:rFonts w:cstheme="minorHAnsi"/>
          <w:sz w:val="20"/>
          <w:szCs w:val="20"/>
        </w:rPr>
      </w:pPr>
      <w:r w:rsidRPr="0092569D">
        <w:rPr>
          <w:rFonts w:cstheme="minorHAnsi"/>
          <w:sz w:val="20"/>
          <w:szCs w:val="20"/>
        </w:rPr>
        <w:t>Is there a timeframe within which a missed test or assignment must be completed?</w:t>
      </w:r>
    </w:p>
    <w:p w14:paraId="55B79AAA" w14:textId="77777777" w:rsidR="00B80AE9" w:rsidRPr="00EC770E" w:rsidRDefault="00B80AE9" w:rsidP="00B80AE9">
      <w:pPr>
        <w:spacing w:after="0"/>
        <w:ind w:left="720"/>
        <w:rPr>
          <w:rFonts w:cstheme="minorHAnsi"/>
          <w:sz w:val="20"/>
          <w:szCs w:val="20"/>
        </w:rPr>
      </w:pPr>
    </w:p>
    <w:p w14:paraId="7FB55421" w14:textId="1E56C658" w:rsidR="00B80AE9" w:rsidRPr="00EC770E" w:rsidRDefault="00B80AE9" w:rsidP="00EC770E">
      <w:pPr>
        <w:pStyle w:val="ListParagraph"/>
        <w:numPr>
          <w:ilvl w:val="0"/>
          <w:numId w:val="14"/>
        </w:numPr>
        <w:spacing w:after="0"/>
        <w:rPr>
          <w:rFonts w:cstheme="minorHAnsi"/>
          <w:sz w:val="20"/>
          <w:szCs w:val="20"/>
        </w:rPr>
      </w:pPr>
      <w:r w:rsidRPr="00EC770E">
        <w:rPr>
          <w:rFonts w:cstheme="minorHAnsi"/>
          <w:sz w:val="20"/>
          <w:szCs w:val="20"/>
        </w:rPr>
        <w:t xml:space="preserve">When in doubt, request a consultation with the DRC to determine if modifying the class attendance policy would result in fundamental alterations to the course design. </w:t>
      </w:r>
      <w:r w:rsidR="0092569D" w:rsidRPr="00EC770E">
        <w:rPr>
          <w:rFonts w:cstheme="minorHAnsi"/>
          <w:b/>
          <w:bCs/>
          <w:sz w:val="20"/>
          <w:szCs w:val="20"/>
          <w:u w:val="single"/>
        </w:rPr>
        <w:t xml:space="preserve">Instructors Should Never Deny </w:t>
      </w:r>
      <w:proofErr w:type="gramStart"/>
      <w:r w:rsidR="0092569D" w:rsidRPr="00EC770E">
        <w:rPr>
          <w:rFonts w:cstheme="minorHAnsi"/>
          <w:b/>
          <w:bCs/>
          <w:sz w:val="20"/>
          <w:szCs w:val="20"/>
          <w:u w:val="single"/>
        </w:rPr>
        <w:t>A</w:t>
      </w:r>
      <w:proofErr w:type="gramEnd"/>
      <w:r w:rsidR="0092569D" w:rsidRPr="00EC770E">
        <w:rPr>
          <w:rFonts w:cstheme="minorHAnsi"/>
          <w:b/>
          <w:bCs/>
          <w:sz w:val="20"/>
          <w:szCs w:val="20"/>
          <w:u w:val="single"/>
        </w:rPr>
        <w:t xml:space="preserve"> Student’s Eligible Accommodation.</w:t>
      </w:r>
    </w:p>
    <w:p w14:paraId="6A69772A" w14:textId="77777777" w:rsidR="00B80AE9" w:rsidRPr="00EC770E" w:rsidRDefault="00B80AE9" w:rsidP="00B80AE9">
      <w:pPr>
        <w:pStyle w:val="ListParagraph"/>
        <w:spacing w:after="0"/>
        <w:rPr>
          <w:rFonts w:cstheme="minorHAnsi"/>
          <w:sz w:val="20"/>
          <w:szCs w:val="20"/>
        </w:rPr>
      </w:pPr>
    </w:p>
    <w:p w14:paraId="6B0D65CA" w14:textId="77777777" w:rsidR="00B80AE9" w:rsidRPr="00EC770E" w:rsidRDefault="00B80AE9" w:rsidP="00B80AE9">
      <w:pPr>
        <w:pStyle w:val="ListParagraph"/>
        <w:numPr>
          <w:ilvl w:val="0"/>
          <w:numId w:val="6"/>
        </w:numPr>
        <w:spacing w:after="0"/>
        <w:rPr>
          <w:rFonts w:cstheme="minorHAnsi"/>
          <w:sz w:val="20"/>
          <w:szCs w:val="20"/>
        </w:rPr>
      </w:pPr>
      <w:r w:rsidRPr="00EC770E">
        <w:rPr>
          <w:rFonts w:cstheme="minorHAnsi"/>
          <w:sz w:val="20"/>
          <w:szCs w:val="20"/>
        </w:rPr>
        <w:t>Be prepared to provide a rationale about how modifying the class attendance policy is either not educationally feasible or how adjustments would result in changes to essential components of the course.</w:t>
      </w:r>
    </w:p>
    <w:p w14:paraId="7C06E6EC" w14:textId="77777777" w:rsidR="00B80AE9" w:rsidRPr="00EC770E" w:rsidRDefault="00B80AE9" w:rsidP="00B80AE9">
      <w:pPr>
        <w:pStyle w:val="ListParagraph"/>
        <w:spacing w:after="0"/>
        <w:ind w:left="1080"/>
        <w:rPr>
          <w:rFonts w:cstheme="minorHAnsi"/>
          <w:sz w:val="20"/>
          <w:szCs w:val="20"/>
        </w:rPr>
      </w:pPr>
    </w:p>
    <w:p w14:paraId="2FD5E558" w14:textId="795449BB" w:rsidR="00B80AE9" w:rsidRPr="00EC770E" w:rsidRDefault="00B80AE9" w:rsidP="00EC770E">
      <w:pPr>
        <w:pStyle w:val="ListParagraph"/>
        <w:numPr>
          <w:ilvl w:val="0"/>
          <w:numId w:val="14"/>
        </w:numPr>
        <w:spacing w:after="0"/>
        <w:rPr>
          <w:rFonts w:cstheme="minorHAnsi"/>
          <w:sz w:val="20"/>
          <w:szCs w:val="20"/>
        </w:rPr>
      </w:pPr>
      <w:r w:rsidRPr="00EC770E">
        <w:rPr>
          <w:rFonts w:cstheme="minorHAnsi"/>
          <w:sz w:val="20"/>
          <w:szCs w:val="20"/>
        </w:rPr>
        <w:t xml:space="preserve">If reasonable adjustments </w:t>
      </w:r>
      <w:r w:rsidR="00473105" w:rsidRPr="00EC770E">
        <w:rPr>
          <w:rFonts w:cstheme="minorHAnsi"/>
          <w:sz w:val="20"/>
          <w:szCs w:val="20"/>
        </w:rPr>
        <w:t>can be made,</w:t>
      </w:r>
      <w:r w:rsidRPr="00EC770E">
        <w:rPr>
          <w:rFonts w:cstheme="minorHAnsi"/>
          <w:sz w:val="20"/>
          <w:szCs w:val="20"/>
        </w:rPr>
        <w:t xml:space="preserve"> work with the student to determine clear expectations of how classroom absences will be handled.</w:t>
      </w:r>
    </w:p>
    <w:p w14:paraId="3BCC3351" w14:textId="77777777" w:rsidR="00B80AE9" w:rsidRPr="00EC770E" w:rsidRDefault="00B80AE9" w:rsidP="00B80AE9">
      <w:pPr>
        <w:pStyle w:val="ListParagraph"/>
        <w:spacing w:after="0"/>
        <w:rPr>
          <w:rFonts w:cstheme="minorHAnsi"/>
          <w:sz w:val="20"/>
          <w:szCs w:val="20"/>
        </w:rPr>
      </w:pPr>
    </w:p>
    <w:p w14:paraId="18DCE5AA" w14:textId="3CAB38E3" w:rsidR="00270076" w:rsidRDefault="00B80AE9" w:rsidP="008C4298">
      <w:pPr>
        <w:pStyle w:val="ListParagraph"/>
        <w:numPr>
          <w:ilvl w:val="0"/>
          <w:numId w:val="14"/>
        </w:numPr>
        <w:spacing w:after="0"/>
        <w:rPr>
          <w:sz w:val="20"/>
          <w:szCs w:val="20"/>
        </w:rPr>
      </w:pPr>
      <w:r w:rsidRPr="00EC770E">
        <w:rPr>
          <w:rFonts w:cstheme="minorHAnsi"/>
          <w:sz w:val="20"/>
          <w:szCs w:val="20"/>
        </w:rPr>
        <w:t xml:space="preserve">This accommodation is not active until an agreement has been uploaded to the student’s </w:t>
      </w:r>
      <w:proofErr w:type="spellStart"/>
      <w:r w:rsidRPr="00EC770E">
        <w:rPr>
          <w:rFonts w:cstheme="minorHAnsi"/>
          <w:sz w:val="20"/>
          <w:szCs w:val="20"/>
        </w:rPr>
        <w:t>myDRC</w:t>
      </w:r>
      <w:proofErr w:type="spellEnd"/>
      <w:r w:rsidRPr="00EC770E">
        <w:rPr>
          <w:rFonts w:cstheme="minorHAnsi"/>
          <w:sz w:val="20"/>
          <w:szCs w:val="20"/>
        </w:rPr>
        <w:t xml:space="preserve"> portal. It is the instructor’s responsibility to uphold ADA law.</w:t>
      </w:r>
      <w:r w:rsidR="00FE2714">
        <w:rPr>
          <w:rFonts w:cstheme="minorHAnsi"/>
          <w:sz w:val="20"/>
          <w:szCs w:val="20"/>
        </w:rPr>
        <w:t xml:space="preserve"> </w:t>
      </w:r>
      <w:r w:rsidR="003F5F0F">
        <w:rPr>
          <w:rFonts w:cstheme="minorHAnsi"/>
          <w:sz w:val="20"/>
          <w:szCs w:val="20"/>
        </w:rPr>
        <w:t>R</w:t>
      </w:r>
      <w:r w:rsidR="00FE2714" w:rsidRPr="6079A04D">
        <w:rPr>
          <w:sz w:val="20"/>
          <w:szCs w:val="20"/>
        </w:rPr>
        <w:t>eview the full policy</w:t>
      </w:r>
      <w:r w:rsidR="0092569D">
        <w:rPr>
          <w:sz w:val="20"/>
          <w:szCs w:val="20"/>
        </w:rPr>
        <w:t xml:space="preserve"> view the DRC </w:t>
      </w:r>
      <w:hyperlink r:id="rId8" w:anchor="1-q12" w:history="1">
        <w:r w:rsidR="003F5F0F" w:rsidRPr="00270076">
          <w:rPr>
            <w:rStyle w:val="Hyperlink"/>
            <w:sz w:val="20"/>
            <w:szCs w:val="20"/>
          </w:rPr>
          <w:t>Policies</w:t>
        </w:r>
        <w:r w:rsidR="00270076" w:rsidRPr="00270076">
          <w:rPr>
            <w:rStyle w:val="Hyperlink"/>
            <w:sz w:val="20"/>
            <w:szCs w:val="20"/>
          </w:rPr>
          <w:t xml:space="preserve"> and Procedures</w:t>
        </w:r>
      </w:hyperlink>
      <w:r w:rsidR="00270076">
        <w:rPr>
          <w:sz w:val="20"/>
          <w:szCs w:val="20"/>
        </w:rPr>
        <w:t xml:space="preserve"> website. </w:t>
      </w:r>
    </w:p>
    <w:p w14:paraId="4B6593B8" w14:textId="77777777" w:rsidR="00270076" w:rsidRDefault="00270076">
      <w:pPr>
        <w:spacing w:after="160" w:line="259" w:lineRule="auto"/>
        <w:rPr>
          <w:sz w:val="20"/>
          <w:szCs w:val="20"/>
        </w:rPr>
      </w:pPr>
      <w:r>
        <w:rPr>
          <w:sz w:val="20"/>
          <w:szCs w:val="20"/>
        </w:rPr>
        <w:br w:type="page"/>
      </w:r>
    </w:p>
    <w:p w14:paraId="0F256464" w14:textId="08538E99" w:rsidR="00216BC2" w:rsidRPr="007F53FB" w:rsidRDefault="00270076" w:rsidP="00270076">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lastRenderedPageBreak/>
        <w:t>Student</w:t>
      </w:r>
      <w:r w:rsidRPr="007F53FB">
        <w:t xml:space="preserve"> Responsibilities</w:t>
      </w:r>
    </w:p>
    <w:p w14:paraId="53631B48" w14:textId="77777777" w:rsidR="006B24EE" w:rsidRPr="00F93654" w:rsidRDefault="006B24EE" w:rsidP="006B24EE">
      <w:pPr>
        <w:rPr>
          <w:rFonts w:cstheme="minorHAnsi"/>
          <w:b/>
          <w:bCs/>
          <w:sz w:val="20"/>
          <w:szCs w:val="20"/>
        </w:rPr>
      </w:pPr>
      <w:r w:rsidRPr="00F93654">
        <w:rPr>
          <w:rFonts w:cstheme="minorHAnsi"/>
          <w:b/>
          <w:bCs/>
          <w:sz w:val="20"/>
          <w:szCs w:val="20"/>
        </w:rPr>
        <w:t>Some students with chronic health conditions that are episodic in nature and periodically worsen or unexpectedly “flare up” may experience legitimate barriers to class attendance and may need occasional exceptions to the class attendance policy.</w:t>
      </w:r>
    </w:p>
    <w:p w14:paraId="7F054FCD" w14:textId="5D3971E4" w:rsidR="009717D8" w:rsidRPr="00F93654" w:rsidRDefault="00854E3C" w:rsidP="009717D8">
      <w:pPr>
        <w:pStyle w:val="ListParagraph"/>
        <w:numPr>
          <w:ilvl w:val="0"/>
          <w:numId w:val="2"/>
        </w:numPr>
        <w:rPr>
          <w:rFonts w:cstheme="minorHAnsi"/>
          <w:sz w:val="20"/>
          <w:szCs w:val="20"/>
        </w:rPr>
      </w:pPr>
      <w:r w:rsidRPr="00F93654">
        <w:rPr>
          <w:rFonts w:cstheme="minorHAnsi"/>
          <w:sz w:val="20"/>
          <w:szCs w:val="20"/>
        </w:rPr>
        <w:t xml:space="preserve">Request the accommodation in a timely manner at the start of, or as early as possible in the semester. </w:t>
      </w:r>
      <w:r w:rsidR="009717D8" w:rsidRPr="00F93654">
        <w:rPr>
          <w:rFonts w:cstheme="minorHAnsi"/>
          <w:sz w:val="20"/>
          <w:szCs w:val="20"/>
        </w:rPr>
        <w:t xml:space="preserve">Log on to DRC Online Services and submit an accommodation request by selecting </w:t>
      </w:r>
      <w:r w:rsidR="009717D8" w:rsidRPr="00F93654">
        <w:rPr>
          <w:rFonts w:cstheme="minorHAnsi"/>
          <w:i/>
          <w:iCs/>
          <w:sz w:val="20"/>
          <w:szCs w:val="20"/>
        </w:rPr>
        <w:t>Modified Attendance</w:t>
      </w:r>
      <w:r w:rsidR="009717D8" w:rsidRPr="00F93654">
        <w:rPr>
          <w:rFonts w:cstheme="minorHAnsi"/>
          <w:sz w:val="20"/>
          <w:szCs w:val="20"/>
        </w:rPr>
        <w:t xml:space="preserve"> for each class in which it is needed. This will allow the DRC to email your notification letters to your professors.</w:t>
      </w:r>
    </w:p>
    <w:p w14:paraId="09D3617D" w14:textId="77777777" w:rsidR="009717D8" w:rsidRPr="00F93654" w:rsidRDefault="009717D8" w:rsidP="009717D8">
      <w:pPr>
        <w:pStyle w:val="ListParagraph"/>
        <w:rPr>
          <w:rFonts w:cstheme="minorHAnsi"/>
          <w:sz w:val="20"/>
          <w:szCs w:val="20"/>
        </w:rPr>
      </w:pPr>
    </w:p>
    <w:p w14:paraId="0D4FAF30" w14:textId="77777777" w:rsidR="009717D8" w:rsidRPr="00F93654" w:rsidRDefault="009717D8" w:rsidP="009717D8">
      <w:pPr>
        <w:pStyle w:val="ListParagraph"/>
        <w:numPr>
          <w:ilvl w:val="0"/>
          <w:numId w:val="2"/>
        </w:numPr>
        <w:rPr>
          <w:rFonts w:cstheme="minorHAnsi"/>
          <w:sz w:val="20"/>
          <w:szCs w:val="20"/>
        </w:rPr>
      </w:pPr>
      <w:r w:rsidRPr="00F93654">
        <w:rPr>
          <w:rFonts w:cstheme="minorHAnsi"/>
          <w:sz w:val="20"/>
          <w:szCs w:val="20"/>
        </w:rPr>
        <w:t xml:space="preserve">Carefully review the syllabus for each course to be aware of requirements, including those regarding attendance, making up missed work, and submitting late work. Regardless of the medical condition or disability, the student remains responsible for keeping up with the class and completing all required coursework, including material covered or work that was done during an absence. Understand that, even with reasonable adjustments or accommodations, content learning and course grades could be negatively impacted by missing class meetings. </w:t>
      </w:r>
    </w:p>
    <w:p w14:paraId="45006F72" w14:textId="77777777" w:rsidR="009717D8" w:rsidRPr="00F93654" w:rsidRDefault="009717D8" w:rsidP="009717D8">
      <w:pPr>
        <w:pStyle w:val="ListParagraph"/>
        <w:rPr>
          <w:rFonts w:cstheme="minorHAnsi"/>
          <w:sz w:val="20"/>
          <w:szCs w:val="20"/>
        </w:rPr>
      </w:pPr>
    </w:p>
    <w:p w14:paraId="3CC04C4B" w14:textId="77777777" w:rsidR="009717D8" w:rsidRPr="00F93654" w:rsidRDefault="009717D8" w:rsidP="009717D8">
      <w:pPr>
        <w:pStyle w:val="ListParagraph"/>
        <w:numPr>
          <w:ilvl w:val="0"/>
          <w:numId w:val="2"/>
        </w:numPr>
        <w:rPr>
          <w:rFonts w:cstheme="minorHAnsi"/>
          <w:sz w:val="20"/>
          <w:szCs w:val="20"/>
        </w:rPr>
      </w:pPr>
      <w:r w:rsidRPr="00F93654">
        <w:rPr>
          <w:rFonts w:cstheme="minorHAnsi"/>
          <w:sz w:val="20"/>
          <w:szCs w:val="20"/>
        </w:rPr>
        <w:t xml:space="preserve">Email each instructor and request a meeting to discuss the possibility of modified attendance. Bring a laptop to the meeting with your instructor and input an agreement with specifics related to modified attendance for each class in which it is needed. </w:t>
      </w:r>
    </w:p>
    <w:p w14:paraId="383BB7F5" w14:textId="77777777" w:rsidR="009717D8" w:rsidRPr="00F93654" w:rsidRDefault="009717D8" w:rsidP="009717D8">
      <w:pPr>
        <w:pStyle w:val="ListParagraph"/>
        <w:rPr>
          <w:rFonts w:cstheme="minorHAnsi"/>
          <w:sz w:val="20"/>
          <w:szCs w:val="20"/>
        </w:rPr>
      </w:pPr>
    </w:p>
    <w:p w14:paraId="660CFC41" w14:textId="0B4EF863" w:rsidR="009717D8" w:rsidRPr="00F93654" w:rsidRDefault="009717D8" w:rsidP="009717D8">
      <w:pPr>
        <w:pStyle w:val="ListParagraph"/>
        <w:numPr>
          <w:ilvl w:val="0"/>
          <w:numId w:val="2"/>
        </w:numPr>
        <w:rPr>
          <w:rFonts w:cstheme="minorHAnsi"/>
          <w:sz w:val="20"/>
          <w:szCs w:val="20"/>
        </w:rPr>
      </w:pPr>
      <w:r w:rsidRPr="00F93654">
        <w:rPr>
          <w:rFonts w:cstheme="minorHAnsi"/>
          <w:sz w:val="20"/>
          <w:szCs w:val="20"/>
        </w:rPr>
        <w:t xml:space="preserve">During your meeting, create a clear understanding of whether adjustments to attendance will be possible for the class. The following questions will be listed on the agreement. </w:t>
      </w:r>
      <w:r w:rsidR="007A773C">
        <w:rPr>
          <w:rFonts w:cstheme="minorHAnsi"/>
          <w:sz w:val="20"/>
          <w:szCs w:val="20"/>
        </w:rPr>
        <w:t>Once the agreement has been submitted the accommodations becomes active.</w:t>
      </w:r>
    </w:p>
    <w:p w14:paraId="1B364A0B" w14:textId="77777777" w:rsidR="009717D8" w:rsidRPr="00F93654" w:rsidRDefault="009717D8" w:rsidP="009717D8">
      <w:pPr>
        <w:pStyle w:val="ListParagraph"/>
        <w:rPr>
          <w:rFonts w:cstheme="minorHAnsi"/>
          <w:sz w:val="20"/>
          <w:szCs w:val="20"/>
        </w:rPr>
      </w:pPr>
    </w:p>
    <w:p w14:paraId="0CC34837" w14:textId="77777777" w:rsidR="009717D8" w:rsidRPr="00F93654" w:rsidRDefault="009717D8" w:rsidP="009717D8">
      <w:pPr>
        <w:pStyle w:val="ListParagraph"/>
        <w:numPr>
          <w:ilvl w:val="0"/>
          <w:numId w:val="7"/>
        </w:numPr>
        <w:rPr>
          <w:rFonts w:cstheme="minorHAnsi"/>
          <w:sz w:val="20"/>
          <w:szCs w:val="20"/>
        </w:rPr>
      </w:pPr>
      <w:r w:rsidRPr="00F93654">
        <w:rPr>
          <w:rFonts w:cstheme="minorHAnsi"/>
          <w:sz w:val="20"/>
          <w:szCs w:val="20"/>
        </w:rPr>
        <w:t>What is the class policy on attendance and make-up work?</w:t>
      </w:r>
    </w:p>
    <w:p w14:paraId="3AB60CA5" w14:textId="77777777" w:rsidR="009717D8" w:rsidRPr="00F93654" w:rsidRDefault="009717D8" w:rsidP="009717D8">
      <w:pPr>
        <w:pStyle w:val="ListParagraph"/>
        <w:numPr>
          <w:ilvl w:val="0"/>
          <w:numId w:val="7"/>
        </w:numPr>
        <w:rPr>
          <w:rFonts w:cstheme="minorHAnsi"/>
          <w:sz w:val="20"/>
          <w:szCs w:val="20"/>
        </w:rPr>
      </w:pPr>
      <w:r w:rsidRPr="00F93654">
        <w:rPr>
          <w:rFonts w:cstheme="minorHAnsi"/>
          <w:sz w:val="20"/>
          <w:szCs w:val="20"/>
        </w:rPr>
        <w:t>Student is allowed a maximum of __________ additional absences (beyond the class policy limit) without penalty.</w:t>
      </w:r>
    </w:p>
    <w:p w14:paraId="750FE54A" w14:textId="77777777" w:rsidR="009717D8" w:rsidRPr="00F93654" w:rsidRDefault="009717D8" w:rsidP="009717D8">
      <w:pPr>
        <w:pStyle w:val="ListParagraph"/>
        <w:numPr>
          <w:ilvl w:val="0"/>
          <w:numId w:val="7"/>
        </w:numPr>
        <w:rPr>
          <w:rFonts w:cstheme="minorHAnsi"/>
          <w:sz w:val="20"/>
          <w:szCs w:val="20"/>
        </w:rPr>
      </w:pPr>
      <w:r w:rsidRPr="00F93654">
        <w:rPr>
          <w:rFonts w:cstheme="minorHAnsi"/>
          <w:sz w:val="20"/>
          <w:szCs w:val="20"/>
        </w:rPr>
        <w:t>Student is allowed up to __________ day(s) to make up missed exams.</w:t>
      </w:r>
    </w:p>
    <w:p w14:paraId="0BCB9714" w14:textId="77777777" w:rsidR="0035331E" w:rsidRPr="00F93654" w:rsidRDefault="007E07C9" w:rsidP="0035331E">
      <w:pPr>
        <w:ind w:firstLine="720"/>
        <w:rPr>
          <w:rFonts w:cstheme="minorHAnsi"/>
          <w:sz w:val="20"/>
          <w:szCs w:val="20"/>
        </w:rPr>
      </w:pPr>
      <w:r w:rsidRPr="00F93654">
        <w:rPr>
          <w:rFonts w:cstheme="minorHAnsi"/>
          <w:sz w:val="20"/>
          <w:szCs w:val="20"/>
        </w:rPr>
        <w:t>Example questions to help guide the conversation:</w:t>
      </w:r>
    </w:p>
    <w:p w14:paraId="06877BF1" w14:textId="715B57FB" w:rsidR="007E07C9" w:rsidRPr="0099738A" w:rsidRDefault="007E07C9" w:rsidP="0099738A">
      <w:pPr>
        <w:pStyle w:val="ListParagraph"/>
        <w:numPr>
          <w:ilvl w:val="0"/>
          <w:numId w:val="38"/>
        </w:numPr>
        <w:spacing w:after="0"/>
        <w:rPr>
          <w:rFonts w:cstheme="minorHAnsi"/>
          <w:sz w:val="20"/>
          <w:szCs w:val="20"/>
        </w:rPr>
      </w:pPr>
      <w:r w:rsidRPr="0099738A">
        <w:rPr>
          <w:rFonts w:cstheme="minorHAnsi"/>
          <w:sz w:val="20"/>
          <w:szCs w:val="20"/>
        </w:rPr>
        <w:t>What is the maximum number of allowable disability-related absences without penalty?</w:t>
      </w:r>
    </w:p>
    <w:p w14:paraId="18B7A743" w14:textId="2DEBB78B" w:rsidR="007E07C9" w:rsidRPr="0099738A" w:rsidRDefault="007E07C9" w:rsidP="0099738A">
      <w:pPr>
        <w:pStyle w:val="ListParagraph"/>
        <w:numPr>
          <w:ilvl w:val="0"/>
          <w:numId w:val="38"/>
        </w:numPr>
        <w:spacing w:after="0"/>
        <w:rPr>
          <w:rFonts w:cstheme="minorHAnsi"/>
          <w:sz w:val="20"/>
          <w:szCs w:val="20"/>
        </w:rPr>
      </w:pPr>
      <w:r w:rsidRPr="0099738A">
        <w:rPr>
          <w:rFonts w:cstheme="minorHAnsi"/>
          <w:sz w:val="20"/>
          <w:szCs w:val="20"/>
        </w:rPr>
        <w:t xml:space="preserve">What allowances can be made if the student is absent on a day that an assignment is </w:t>
      </w:r>
      <w:proofErr w:type="gramStart"/>
      <w:r w:rsidRPr="0099738A">
        <w:rPr>
          <w:rFonts w:cstheme="minorHAnsi"/>
          <w:sz w:val="20"/>
          <w:szCs w:val="20"/>
        </w:rPr>
        <w:t>due</w:t>
      </w:r>
      <w:proofErr w:type="gramEnd"/>
      <w:r w:rsidRPr="0099738A">
        <w:rPr>
          <w:rFonts w:cstheme="minorHAnsi"/>
          <w:sz w:val="20"/>
          <w:szCs w:val="20"/>
        </w:rPr>
        <w:t xml:space="preserve"> or a test is scheduled?</w:t>
      </w:r>
    </w:p>
    <w:p w14:paraId="0314905E" w14:textId="31220CE5" w:rsidR="009717D8" w:rsidRPr="0099738A" w:rsidRDefault="007E07C9" w:rsidP="0099738A">
      <w:pPr>
        <w:pStyle w:val="ListParagraph"/>
        <w:numPr>
          <w:ilvl w:val="0"/>
          <w:numId w:val="38"/>
        </w:numPr>
        <w:spacing w:after="0"/>
        <w:rPr>
          <w:rFonts w:cstheme="minorHAnsi"/>
          <w:sz w:val="20"/>
          <w:szCs w:val="20"/>
        </w:rPr>
      </w:pPr>
      <w:r w:rsidRPr="0099738A">
        <w:rPr>
          <w:rFonts w:cstheme="minorHAnsi"/>
          <w:sz w:val="20"/>
          <w:szCs w:val="20"/>
        </w:rPr>
        <w:t>Is there a timeframe within which a missed test or assignment must be completed?</w:t>
      </w:r>
    </w:p>
    <w:p w14:paraId="46F30DEF" w14:textId="77777777" w:rsidR="009717D8" w:rsidRPr="00F93654" w:rsidRDefault="009717D8" w:rsidP="009717D8">
      <w:pPr>
        <w:pStyle w:val="ListParagraph"/>
        <w:rPr>
          <w:rFonts w:cstheme="minorHAnsi"/>
          <w:sz w:val="20"/>
          <w:szCs w:val="20"/>
        </w:rPr>
      </w:pPr>
    </w:p>
    <w:p w14:paraId="756A74F9" w14:textId="77777777" w:rsidR="009717D8" w:rsidRPr="00F93654" w:rsidRDefault="009717D8" w:rsidP="009717D8">
      <w:pPr>
        <w:pStyle w:val="ListParagraph"/>
        <w:numPr>
          <w:ilvl w:val="0"/>
          <w:numId w:val="2"/>
        </w:numPr>
        <w:rPr>
          <w:rFonts w:cstheme="minorHAnsi"/>
          <w:sz w:val="20"/>
          <w:szCs w:val="20"/>
        </w:rPr>
      </w:pPr>
      <w:r w:rsidRPr="00F93654">
        <w:rPr>
          <w:rFonts w:cstheme="minorHAnsi"/>
          <w:sz w:val="20"/>
          <w:szCs w:val="20"/>
        </w:rPr>
        <w:t xml:space="preserve">Adhere to the agreed upon plan and complete the work within the alternate timeline laid out in the agreement. Make sure to notify the instructor right away when a disability-related absence has occurred. Designate an individual who has permission to contact the instructor on your behalf </w:t>
      </w:r>
      <w:proofErr w:type="gramStart"/>
      <w:r w:rsidRPr="00F93654">
        <w:rPr>
          <w:rFonts w:cstheme="minorHAnsi"/>
          <w:sz w:val="20"/>
          <w:szCs w:val="20"/>
        </w:rPr>
        <w:t>in the event that</w:t>
      </w:r>
      <w:proofErr w:type="gramEnd"/>
      <w:r w:rsidRPr="00F93654">
        <w:rPr>
          <w:rFonts w:cstheme="minorHAnsi"/>
          <w:sz w:val="20"/>
          <w:szCs w:val="20"/>
        </w:rPr>
        <w:t xml:space="preserve"> you are unable.</w:t>
      </w:r>
    </w:p>
    <w:p w14:paraId="10165B90" w14:textId="77777777" w:rsidR="009717D8" w:rsidRPr="00F93654" w:rsidRDefault="009717D8" w:rsidP="009717D8">
      <w:pPr>
        <w:pStyle w:val="ListParagraph"/>
        <w:rPr>
          <w:rFonts w:cstheme="minorHAnsi"/>
          <w:sz w:val="20"/>
          <w:szCs w:val="20"/>
        </w:rPr>
      </w:pPr>
    </w:p>
    <w:p w14:paraId="2506A38B" w14:textId="74366E47" w:rsidR="00B80AE9" w:rsidRPr="00011184" w:rsidRDefault="009717D8" w:rsidP="009223BD">
      <w:pPr>
        <w:pStyle w:val="ListParagraph"/>
        <w:numPr>
          <w:ilvl w:val="0"/>
          <w:numId w:val="2"/>
        </w:numPr>
        <w:rPr>
          <w:rFonts w:cstheme="minorHAnsi"/>
          <w:sz w:val="20"/>
          <w:szCs w:val="20"/>
        </w:rPr>
      </w:pPr>
      <w:r w:rsidRPr="0099738A">
        <w:rPr>
          <w:rFonts w:cstheme="minorHAnsi"/>
          <w:sz w:val="20"/>
          <w:szCs w:val="20"/>
        </w:rPr>
        <w:t>Unless agreed upon beforehand, an extension will not be automatically applied for work that is due on a day that the student is absent.</w:t>
      </w:r>
      <w:r w:rsidR="000F30D8" w:rsidRPr="0099738A">
        <w:rPr>
          <w:rFonts w:cstheme="minorHAnsi"/>
          <w:sz w:val="20"/>
          <w:szCs w:val="20"/>
        </w:rPr>
        <w:t xml:space="preserve"> If absences become excessive, students are responsible for initiating a request for course withdrawal or an incomplete grade</w:t>
      </w:r>
      <w:r w:rsidR="009223BD" w:rsidRPr="0099738A">
        <w:rPr>
          <w:rFonts w:cstheme="minorHAnsi"/>
          <w:sz w:val="20"/>
          <w:szCs w:val="20"/>
        </w:rPr>
        <w:t xml:space="preserve"> from individual instructors who shall consider them on a case-by-case basis.</w:t>
      </w:r>
      <w:r w:rsidR="00950AD6" w:rsidRPr="0099738A">
        <w:rPr>
          <w:rFonts w:cstheme="minorHAnsi"/>
          <w:sz w:val="20"/>
          <w:szCs w:val="20"/>
        </w:rPr>
        <w:t xml:space="preserve"> </w:t>
      </w:r>
      <w:r w:rsidR="0099738A" w:rsidRPr="0099738A">
        <w:rPr>
          <w:rFonts w:cstheme="minorHAnsi"/>
          <w:sz w:val="20"/>
          <w:szCs w:val="20"/>
        </w:rPr>
        <w:t>R</w:t>
      </w:r>
      <w:r w:rsidR="00950AD6" w:rsidRPr="0099738A">
        <w:rPr>
          <w:sz w:val="20"/>
          <w:szCs w:val="20"/>
        </w:rPr>
        <w:t>eview the full policy</w:t>
      </w:r>
      <w:r w:rsidR="0099738A" w:rsidRPr="0099738A">
        <w:rPr>
          <w:sz w:val="20"/>
          <w:szCs w:val="20"/>
        </w:rPr>
        <w:t xml:space="preserve"> on DRC’s </w:t>
      </w:r>
      <w:hyperlink r:id="rId9" w:anchor="1-q12" w:history="1">
        <w:r w:rsidR="0099738A" w:rsidRPr="0099738A">
          <w:rPr>
            <w:rStyle w:val="Hyperlink"/>
            <w:sz w:val="20"/>
            <w:szCs w:val="20"/>
          </w:rPr>
          <w:t>Policies and Procedures</w:t>
        </w:r>
      </w:hyperlink>
      <w:r w:rsidR="0099738A" w:rsidRPr="0099738A">
        <w:rPr>
          <w:sz w:val="20"/>
          <w:szCs w:val="20"/>
        </w:rPr>
        <w:t xml:space="preserve"> website</w:t>
      </w:r>
      <w:r w:rsidR="00950AD6" w:rsidRPr="0099738A">
        <w:rPr>
          <w:sz w:val="20"/>
          <w:szCs w:val="20"/>
        </w:rPr>
        <w:t xml:space="preserve">. </w:t>
      </w:r>
    </w:p>
    <w:p w14:paraId="39D5BAD5" w14:textId="2EE24DE5" w:rsidR="00011184" w:rsidRDefault="00011184">
      <w:pPr>
        <w:spacing w:after="160" w:line="259" w:lineRule="auto"/>
        <w:rPr>
          <w:rFonts w:cstheme="minorHAnsi"/>
          <w:sz w:val="20"/>
          <w:szCs w:val="20"/>
        </w:rPr>
      </w:pPr>
      <w:r>
        <w:rPr>
          <w:rFonts w:cstheme="minorHAnsi"/>
          <w:sz w:val="20"/>
          <w:szCs w:val="20"/>
        </w:rPr>
        <w:br w:type="page"/>
      </w:r>
    </w:p>
    <w:p w14:paraId="2F1B730D" w14:textId="77777777" w:rsidR="00011184" w:rsidRDefault="00011184" w:rsidP="0001118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lastRenderedPageBreak/>
        <w:t>myDRC</w:t>
      </w:r>
      <w:proofErr w:type="spellEnd"/>
      <w:r>
        <w:t xml:space="preserve"> Instructor Agreement Tutorial</w:t>
      </w:r>
    </w:p>
    <w:p w14:paraId="48ADF6A3" w14:textId="77777777" w:rsidR="00EB1E3A" w:rsidRPr="00541233" w:rsidRDefault="00EB1E3A" w:rsidP="00EB1E3A">
      <w:pPr>
        <w:rPr>
          <w:sz w:val="24"/>
          <w:szCs w:val="24"/>
        </w:rPr>
      </w:pPr>
      <w:r w:rsidRPr="00541233">
        <w:rPr>
          <w:sz w:val="24"/>
          <w:szCs w:val="24"/>
        </w:rPr>
        <w:t xml:space="preserve">The Instructor Agreement is available to be used </w:t>
      </w:r>
      <w:r>
        <w:rPr>
          <w:sz w:val="24"/>
          <w:szCs w:val="24"/>
        </w:rPr>
        <w:t>when creating the Modified Attendance Agreement</w:t>
      </w:r>
      <w:r w:rsidRPr="00541233">
        <w:rPr>
          <w:sz w:val="24"/>
          <w:szCs w:val="24"/>
        </w:rPr>
        <w:t>. Once the information is filled out, the student and professor will both receive a copy of the agreement via email.  The Agreement form is only available to be filled out after the student requests to use the accommodation.</w:t>
      </w:r>
    </w:p>
    <w:p w14:paraId="4266CFBE" w14:textId="77777777" w:rsidR="00D42008" w:rsidRPr="00AA3657" w:rsidRDefault="00D42008" w:rsidP="00D42008">
      <w:pPr>
        <w:pStyle w:val="ListParagraph"/>
        <w:numPr>
          <w:ilvl w:val="0"/>
          <w:numId w:val="42"/>
        </w:numPr>
        <w:spacing w:after="160" w:line="259" w:lineRule="auto"/>
        <w:rPr>
          <w:sz w:val="26"/>
          <w:szCs w:val="26"/>
        </w:rPr>
      </w:pPr>
      <w:r>
        <w:rPr>
          <w:sz w:val="26"/>
          <w:szCs w:val="26"/>
        </w:rPr>
        <w:t>Student needs to lo</w:t>
      </w:r>
      <w:r w:rsidRPr="00541233">
        <w:rPr>
          <w:sz w:val="26"/>
          <w:szCs w:val="26"/>
        </w:rPr>
        <w:t xml:space="preserve">g-on to </w:t>
      </w:r>
      <w:r>
        <w:rPr>
          <w:sz w:val="26"/>
          <w:szCs w:val="26"/>
        </w:rPr>
        <w:t>DRC Online Services with Br</w:t>
      </w:r>
      <w:r w:rsidRPr="00541233">
        <w:rPr>
          <w:sz w:val="26"/>
          <w:szCs w:val="26"/>
        </w:rPr>
        <w:t xml:space="preserve">onco username and password: </w:t>
      </w:r>
      <w:hyperlink r:id="rId10" w:history="1">
        <w:r w:rsidRPr="00541233">
          <w:rPr>
            <w:rStyle w:val="Hyperlink"/>
            <w:sz w:val="26"/>
            <w:szCs w:val="26"/>
          </w:rPr>
          <w:t>https://cascade.accessiblelearning.com/CPP/</w:t>
        </w:r>
      </w:hyperlink>
      <w:r w:rsidRPr="00541233">
        <w:rPr>
          <w:sz w:val="26"/>
          <w:szCs w:val="26"/>
        </w:rPr>
        <w:t xml:space="preserve"> </w:t>
      </w:r>
      <w:r w:rsidRPr="00541233">
        <w:rPr>
          <w:rFonts w:cstheme="minorHAnsi"/>
          <w:noProof/>
        </w:rPr>
        <w:t xml:space="preserve">  </w:t>
      </w:r>
    </w:p>
    <w:p w14:paraId="7D3C7680" w14:textId="77777777" w:rsidR="00D42008" w:rsidRDefault="00D42008" w:rsidP="00D42008">
      <w:pPr>
        <w:jc w:val="center"/>
        <w:rPr>
          <w:rFonts w:cstheme="minorHAnsi"/>
          <w:noProof/>
        </w:rPr>
      </w:pPr>
      <w:r>
        <w:rPr>
          <w:noProof/>
          <w14:ligatures w14:val="standardContextual"/>
        </w:rPr>
        <w:drawing>
          <wp:inline distT="0" distB="0" distL="0" distR="0" wp14:anchorId="6B548F66" wp14:editId="260E2C4D">
            <wp:extent cx="5231958" cy="2605358"/>
            <wp:effectExtent l="0" t="0" r="6985" b="5080"/>
            <wp:docPr id="2059992938" name="Picture 1" descr="Sign in screen on DRC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92938" name="Picture 1" descr="Sign in screen on DRC Online Services."/>
                    <pic:cNvPicPr/>
                  </pic:nvPicPr>
                  <pic:blipFill>
                    <a:blip r:embed="rId11"/>
                    <a:stretch>
                      <a:fillRect/>
                    </a:stretch>
                  </pic:blipFill>
                  <pic:spPr>
                    <a:xfrm>
                      <a:off x="0" y="0"/>
                      <a:ext cx="5242457" cy="2610586"/>
                    </a:xfrm>
                    <a:prstGeom prst="rect">
                      <a:avLst/>
                    </a:prstGeom>
                  </pic:spPr>
                </pic:pic>
              </a:graphicData>
            </a:graphic>
          </wp:inline>
        </w:drawing>
      </w:r>
    </w:p>
    <w:p w14:paraId="139AFB79" w14:textId="77777777" w:rsidR="00D42008" w:rsidRPr="00541233" w:rsidRDefault="00D42008" w:rsidP="00D42008">
      <w:pPr>
        <w:pStyle w:val="PMSnumbers"/>
        <w:numPr>
          <w:ilvl w:val="0"/>
          <w:numId w:val="42"/>
        </w:numPr>
        <w:rPr>
          <w:sz w:val="26"/>
          <w:szCs w:val="26"/>
        </w:rPr>
      </w:pPr>
      <w:r w:rsidRPr="00541233">
        <w:rPr>
          <w:sz w:val="26"/>
          <w:szCs w:val="26"/>
        </w:rPr>
        <w:t>Select</w:t>
      </w:r>
      <w:r w:rsidRPr="00541233">
        <w:rPr>
          <w:b/>
          <w:sz w:val="26"/>
          <w:szCs w:val="26"/>
        </w:rPr>
        <w:t xml:space="preserve"> Agreements with Instructors </w:t>
      </w:r>
      <w:r w:rsidRPr="00541233">
        <w:rPr>
          <w:sz w:val="26"/>
          <w:szCs w:val="26"/>
        </w:rPr>
        <w:t>under “My Accommodations” on the left.</w:t>
      </w:r>
      <w:r w:rsidRPr="00541233">
        <w:rPr>
          <w:noProof/>
          <w:sz w:val="26"/>
          <w:szCs w:val="26"/>
        </w:rPr>
        <w:t xml:space="preserve"> </w:t>
      </w:r>
    </w:p>
    <w:p w14:paraId="3BAE04E2" w14:textId="77777777" w:rsidR="00D42008" w:rsidRDefault="00D42008" w:rsidP="00D42008">
      <w:pPr>
        <w:pStyle w:val="PMSnumbers"/>
        <w:numPr>
          <w:ilvl w:val="0"/>
          <w:numId w:val="0"/>
        </w:numPr>
        <w:ind w:left="720"/>
        <w:jc w:val="center"/>
        <w:rPr>
          <w:noProof/>
        </w:rPr>
      </w:pPr>
      <w:r>
        <w:rPr>
          <w:noProof/>
          <w14:ligatures w14:val="standardContextual"/>
        </w:rPr>
        <w:drawing>
          <wp:inline distT="0" distB="0" distL="0" distR="0" wp14:anchorId="08C63D59" wp14:editId="382C3BBA">
            <wp:extent cx="5641451" cy="3223945"/>
            <wp:effectExtent l="0" t="0" r="0" b="0"/>
            <wp:docPr id="1651628175" name="Picture 1" descr="AIM home page highlighting Agreements with Instructors, the seventh option under My Accommod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628175" name="Picture 1" descr="AIM home page highlighting Agreements with Instructors, the seventh option under My Accommodations. "/>
                    <pic:cNvPicPr/>
                  </pic:nvPicPr>
                  <pic:blipFill>
                    <a:blip r:embed="rId12"/>
                    <a:stretch>
                      <a:fillRect/>
                    </a:stretch>
                  </pic:blipFill>
                  <pic:spPr>
                    <a:xfrm>
                      <a:off x="0" y="0"/>
                      <a:ext cx="5643235" cy="3224965"/>
                    </a:xfrm>
                    <a:prstGeom prst="rect">
                      <a:avLst/>
                    </a:prstGeom>
                  </pic:spPr>
                </pic:pic>
              </a:graphicData>
            </a:graphic>
          </wp:inline>
        </w:drawing>
      </w:r>
    </w:p>
    <w:p w14:paraId="1DFE2739" w14:textId="77777777" w:rsidR="00D42008" w:rsidRDefault="00D42008" w:rsidP="00D42008">
      <w:pPr>
        <w:spacing w:after="160" w:line="259" w:lineRule="auto"/>
        <w:rPr>
          <w:rFonts w:cstheme="minorHAnsi"/>
          <w:sz w:val="26"/>
          <w:szCs w:val="26"/>
        </w:rPr>
      </w:pPr>
      <w:r>
        <w:rPr>
          <w:noProof/>
        </w:rPr>
        <w:br w:type="page"/>
      </w:r>
      <w:r>
        <w:rPr>
          <w:noProof/>
        </w:rPr>
        <w:drawing>
          <wp:anchor distT="0" distB="0" distL="114300" distR="114300" simplePos="0" relativeHeight="251659264" behindDoc="0" locked="0" layoutInCell="1" allowOverlap="1" wp14:anchorId="13FC117C" wp14:editId="48377D64">
            <wp:simplePos x="0" y="0"/>
            <wp:positionH relativeFrom="column">
              <wp:posOffset>144780</wp:posOffset>
            </wp:positionH>
            <wp:positionV relativeFrom="paragraph">
              <wp:posOffset>4274820</wp:posOffset>
            </wp:positionV>
            <wp:extent cx="731520" cy="51943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0800000" flipH="1">
                      <a:off x="0" y="0"/>
                      <a:ext cx="731520" cy="519430"/>
                    </a:xfrm>
                    <a:prstGeom prst="rect">
                      <a:avLst/>
                    </a:prstGeom>
                  </pic:spPr>
                </pic:pic>
              </a:graphicData>
            </a:graphic>
          </wp:anchor>
        </w:drawing>
      </w:r>
    </w:p>
    <w:p w14:paraId="3A33765F" w14:textId="77777777" w:rsidR="00D42008" w:rsidRPr="00541233" w:rsidRDefault="00D42008" w:rsidP="00D42008">
      <w:pPr>
        <w:pStyle w:val="ListParagraph"/>
        <w:numPr>
          <w:ilvl w:val="0"/>
          <w:numId w:val="42"/>
        </w:numPr>
        <w:spacing w:after="0"/>
        <w:rPr>
          <w:rFonts w:cstheme="minorHAnsi"/>
          <w:sz w:val="26"/>
          <w:szCs w:val="26"/>
        </w:rPr>
      </w:pPr>
      <w:r w:rsidRPr="00541233">
        <w:rPr>
          <w:rFonts w:cstheme="minorHAnsi"/>
          <w:sz w:val="26"/>
          <w:szCs w:val="26"/>
        </w:rPr>
        <w:lastRenderedPageBreak/>
        <w:t xml:space="preserve">Scroll down to select the course &amp; click on </w:t>
      </w:r>
      <w:r w:rsidRPr="00541233">
        <w:rPr>
          <w:rFonts w:cstheme="minorHAnsi"/>
          <w:b/>
          <w:sz w:val="26"/>
          <w:szCs w:val="26"/>
        </w:rPr>
        <w:t>Create Agreement with Instructor.</w:t>
      </w:r>
    </w:p>
    <w:p w14:paraId="6350EAFC" w14:textId="77777777" w:rsidR="00D42008" w:rsidRDefault="00D42008" w:rsidP="00D42008">
      <w:pPr>
        <w:jc w:val="center"/>
        <w:rPr>
          <w:rFonts w:cstheme="minorHAnsi"/>
        </w:rPr>
      </w:pPr>
      <w:r>
        <w:rPr>
          <w:noProof/>
          <w14:ligatures w14:val="standardContextual"/>
        </w:rPr>
        <w:drawing>
          <wp:inline distT="0" distB="0" distL="0" distR="0" wp14:anchorId="13D239C6" wp14:editId="02FF2F9C">
            <wp:extent cx="5943600" cy="3387725"/>
            <wp:effectExtent l="0" t="0" r="0" b="3175"/>
            <wp:docPr id="1493262103" name="Picture 1" descr="Illustration of drop-down menu under Step 1: Select Your Course, indicating to select the appropriate class and click the &quot;Create Agreement with Instructor&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262103" name="Picture 1" descr="Illustration of drop-down menu under Step 1: Select Your Course, indicating to select the appropriate class and click the &quot;Create Agreement with Instructor&quot; button."/>
                    <pic:cNvPicPr/>
                  </pic:nvPicPr>
                  <pic:blipFill>
                    <a:blip r:embed="rId14"/>
                    <a:stretch>
                      <a:fillRect/>
                    </a:stretch>
                  </pic:blipFill>
                  <pic:spPr>
                    <a:xfrm>
                      <a:off x="0" y="0"/>
                      <a:ext cx="5943600" cy="3387725"/>
                    </a:xfrm>
                    <a:prstGeom prst="rect">
                      <a:avLst/>
                    </a:prstGeom>
                  </pic:spPr>
                </pic:pic>
              </a:graphicData>
            </a:graphic>
          </wp:inline>
        </w:drawing>
      </w:r>
    </w:p>
    <w:p w14:paraId="3253A289" w14:textId="77777777" w:rsidR="00D42008" w:rsidRPr="00541233" w:rsidRDefault="00D42008" w:rsidP="00D42008">
      <w:pPr>
        <w:pStyle w:val="ListParagraph"/>
        <w:numPr>
          <w:ilvl w:val="0"/>
          <w:numId w:val="42"/>
        </w:numPr>
        <w:spacing w:after="0"/>
        <w:rPr>
          <w:rFonts w:cstheme="minorHAnsi"/>
          <w:sz w:val="26"/>
          <w:szCs w:val="26"/>
        </w:rPr>
      </w:pPr>
      <w:r w:rsidRPr="00541233">
        <w:rPr>
          <w:rFonts w:cstheme="minorHAnsi"/>
          <w:sz w:val="26"/>
          <w:szCs w:val="26"/>
        </w:rPr>
        <w:t>Answer the questions to complete the</w:t>
      </w:r>
      <w:r>
        <w:rPr>
          <w:rFonts w:cstheme="minorHAnsi"/>
          <w:sz w:val="26"/>
          <w:szCs w:val="26"/>
        </w:rPr>
        <w:t xml:space="preserve"> </w:t>
      </w:r>
      <w:r w:rsidRPr="00C22865">
        <w:rPr>
          <w:rFonts w:cstheme="minorHAnsi"/>
          <w:b/>
          <w:sz w:val="26"/>
          <w:szCs w:val="26"/>
        </w:rPr>
        <w:t>extended deadlines on assignments agreement</w:t>
      </w:r>
      <w:r w:rsidRPr="00541233">
        <w:rPr>
          <w:rFonts w:cstheme="minorHAnsi"/>
          <w:sz w:val="26"/>
          <w:szCs w:val="26"/>
        </w:rPr>
        <w:t>.</w:t>
      </w:r>
    </w:p>
    <w:p w14:paraId="4D8F2534" w14:textId="77777777" w:rsidR="00D42008" w:rsidRDefault="00D42008" w:rsidP="00D42008">
      <w:pPr>
        <w:jc w:val="center"/>
        <w:rPr>
          <w:rFonts w:cstheme="minorHAnsi"/>
        </w:rPr>
      </w:pPr>
      <w:r>
        <w:rPr>
          <w:noProof/>
        </w:rPr>
        <w:drawing>
          <wp:inline distT="0" distB="0" distL="0" distR="0" wp14:anchorId="12D21C83" wp14:editId="219C80D8">
            <wp:extent cx="5225505" cy="3647209"/>
            <wp:effectExtent l="0" t="0" r="0" b="0"/>
            <wp:docPr id="2" name="Picture 2" descr="Screen grab showing the first two Modified Attendance Agreement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grab showing the first two Modified Attendance Agreement questions."/>
                    <pic:cNvPicPr/>
                  </pic:nvPicPr>
                  <pic:blipFill>
                    <a:blip r:embed="rId15"/>
                    <a:stretch>
                      <a:fillRect/>
                    </a:stretch>
                  </pic:blipFill>
                  <pic:spPr>
                    <a:xfrm>
                      <a:off x="0" y="0"/>
                      <a:ext cx="5227806" cy="3648815"/>
                    </a:xfrm>
                    <a:prstGeom prst="rect">
                      <a:avLst/>
                    </a:prstGeom>
                  </pic:spPr>
                </pic:pic>
              </a:graphicData>
            </a:graphic>
          </wp:inline>
        </w:drawing>
      </w:r>
    </w:p>
    <w:p w14:paraId="07932804" w14:textId="77777777" w:rsidR="00D42008" w:rsidRDefault="00D42008" w:rsidP="00D42008">
      <w:pPr>
        <w:spacing w:after="160" w:line="259" w:lineRule="auto"/>
        <w:rPr>
          <w:rFonts w:cstheme="minorHAnsi"/>
        </w:rPr>
      </w:pPr>
      <w:r>
        <w:rPr>
          <w:rFonts w:cstheme="minorHAnsi"/>
        </w:rPr>
        <w:br w:type="page"/>
      </w:r>
    </w:p>
    <w:p w14:paraId="3372D90D" w14:textId="77777777" w:rsidR="00D42008" w:rsidRPr="00541233" w:rsidRDefault="00D42008" w:rsidP="00D42008">
      <w:pPr>
        <w:pStyle w:val="ListParagraph"/>
        <w:numPr>
          <w:ilvl w:val="0"/>
          <w:numId w:val="42"/>
        </w:numPr>
        <w:spacing w:after="0"/>
        <w:rPr>
          <w:rFonts w:cstheme="minorHAnsi"/>
          <w:sz w:val="26"/>
          <w:szCs w:val="26"/>
        </w:rPr>
      </w:pPr>
      <w:r w:rsidRPr="00541233">
        <w:rPr>
          <w:rFonts w:cstheme="minorHAnsi"/>
          <w:sz w:val="26"/>
          <w:szCs w:val="26"/>
        </w:rPr>
        <w:lastRenderedPageBreak/>
        <w:t xml:space="preserve">Check box under Terms and Conditions &amp; click on </w:t>
      </w:r>
      <w:r w:rsidRPr="00541233">
        <w:rPr>
          <w:rFonts w:cstheme="minorHAnsi"/>
          <w:b/>
          <w:sz w:val="26"/>
          <w:szCs w:val="26"/>
        </w:rPr>
        <w:t>Submit Agreement</w:t>
      </w:r>
      <w:r w:rsidRPr="00541233">
        <w:rPr>
          <w:rFonts w:cstheme="minorHAnsi"/>
          <w:sz w:val="26"/>
          <w:szCs w:val="26"/>
        </w:rPr>
        <w:t>:</w:t>
      </w:r>
    </w:p>
    <w:p w14:paraId="57FD9905" w14:textId="77777777" w:rsidR="00D42008" w:rsidRDefault="00D42008" w:rsidP="00D42008">
      <w:pPr>
        <w:jc w:val="center"/>
        <w:rPr>
          <w:noProof/>
        </w:rPr>
      </w:pPr>
      <w:r>
        <w:rPr>
          <w:noProof/>
          <w14:ligatures w14:val="standardContextual"/>
        </w:rPr>
        <w:drawing>
          <wp:inline distT="0" distB="0" distL="0" distR="0" wp14:anchorId="0C07B23E" wp14:editId="1E4DAAD9">
            <wp:extent cx="5943600" cy="3545840"/>
            <wp:effectExtent l="0" t="0" r="0" b="0"/>
            <wp:docPr id="896266367" name="Picture 1" descr="Illustration of check box in the Terms &amp; Conditions section and the button to &quot;Submit Agreement with Instruct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266367" name="Picture 1" descr="Illustration of check box in the Terms &amp; Conditions section and the button to &quot;Submit Agreement with Instructor&quot;."/>
                    <pic:cNvPicPr/>
                  </pic:nvPicPr>
                  <pic:blipFill>
                    <a:blip r:embed="rId16"/>
                    <a:stretch>
                      <a:fillRect/>
                    </a:stretch>
                  </pic:blipFill>
                  <pic:spPr>
                    <a:xfrm>
                      <a:off x="0" y="0"/>
                      <a:ext cx="5943600" cy="3545840"/>
                    </a:xfrm>
                    <a:prstGeom prst="rect">
                      <a:avLst/>
                    </a:prstGeom>
                  </pic:spPr>
                </pic:pic>
              </a:graphicData>
            </a:graphic>
          </wp:inline>
        </w:drawing>
      </w:r>
    </w:p>
    <w:p w14:paraId="2F3C5D58" w14:textId="7D298BA5" w:rsidR="00011184" w:rsidRPr="00D42008" w:rsidRDefault="00D42008" w:rsidP="00D42008">
      <w:pPr>
        <w:pStyle w:val="ListParagraph"/>
        <w:numPr>
          <w:ilvl w:val="0"/>
          <w:numId w:val="42"/>
        </w:numPr>
        <w:rPr>
          <w:rFonts w:cstheme="minorHAnsi"/>
          <w:sz w:val="20"/>
          <w:szCs w:val="20"/>
        </w:rPr>
      </w:pPr>
      <w:r w:rsidRPr="00D42008">
        <w:rPr>
          <w:rFonts w:cstheme="minorHAnsi"/>
          <w:sz w:val="26"/>
          <w:szCs w:val="26"/>
        </w:rPr>
        <w:t xml:space="preserve">The instructor and the student will automatically receive a copy of the agreement via email when </w:t>
      </w:r>
      <w:proofErr w:type="gramStart"/>
      <w:r w:rsidRPr="00D42008">
        <w:rPr>
          <w:rFonts w:cstheme="minorHAnsi"/>
          <w:sz w:val="26"/>
          <w:szCs w:val="26"/>
        </w:rPr>
        <w:t>t</w:t>
      </w:r>
      <w:proofErr w:type="gramEnd"/>
    </w:p>
    <w:sectPr w:rsidR="00011184" w:rsidRPr="00D4200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9F27" w14:textId="77777777" w:rsidR="000310AC" w:rsidRDefault="000310AC" w:rsidP="00216BC2">
      <w:pPr>
        <w:spacing w:after="0"/>
      </w:pPr>
      <w:r>
        <w:separator/>
      </w:r>
    </w:p>
  </w:endnote>
  <w:endnote w:type="continuationSeparator" w:id="0">
    <w:p w14:paraId="78DFC39B" w14:textId="77777777" w:rsidR="000310AC" w:rsidRDefault="000310AC" w:rsidP="00216B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9E3E" w14:textId="4134EAF3" w:rsidR="00216BC2" w:rsidRPr="0092569D" w:rsidRDefault="00216BC2" w:rsidP="0092569D">
    <w:pPr>
      <w:pStyle w:val="Footer"/>
      <w:jc w:val="right"/>
      <w:rPr>
        <w:sz w:val="18"/>
        <w:szCs w:val="14"/>
      </w:rPr>
    </w:pPr>
    <w:r w:rsidRPr="0092569D">
      <w:rPr>
        <w:sz w:val="18"/>
        <w:szCs w:val="14"/>
      </w:rPr>
      <w:t>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FCA3" w14:textId="77777777" w:rsidR="000310AC" w:rsidRDefault="000310AC" w:rsidP="00216BC2">
      <w:pPr>
        <w:spacing w:after="0"/>
      </w:pPr>
      <w:r>
        <w:separator/>
      </w:r>
    </w:p>
  </w:footnote>
  <w:footnote w:type="continuationSeparator" w:id="0">
    <w:p w14:paraId="2C5904D4" w14:textId="77777777" w:rsidR="000310AC" w:rsidRDefault="000310AC" w:rsidP="00216B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44E8" w14:textId="38F03AE8" w:rsidR="00216BC2" w:rsidRPr="00216BC2" w:rsidRDefault="00857FDA" w:rsidP="008B2CEA">
    <w:pPr>
      <w:pStyle w:val="Header"/>
      <w:ind w:left="810"/>
      <w:rPr>
        <w:sz w:val="18"/>
        <w:szCs w:val="18"/>
      </w:rPr>
    </w:pPr>
    <w:r w:rsidRPr="007F53FB">
      <w:rPr>
        <w:rFonts w:eastAsia="GungsuhChe" w:cstheme="minorHAnsi"/>
        <w:noProof/>
        <w:sz w:val="40"/>
        <w:szCs w:val="40"/>
      </w:rPr>
      <w:drawing>
        <wp:anchor distT="0" distB="0" distL="114300" distR="114300" simplePos="0" relativeHeight="251659264" behindDoc="0" locked="0" layoutInCell="1" allowOverlap="1" wp14:anchorId="2DAE78AD" wp14:editId="5A8BB18E">
          <wp:simplePos x="0" y="0"/>
          <wp:positionH relativeFrom="page">
            <wp:posOffset>349250</wp:posOffset>
          </wp:positionH>
          <wp:positionV relativeFrom="paragraph">
            <wp:posOffset>-368300</wp:posOffset>
          </wp:positionV>
          <wp:extent cx="1200150" cy="923033"/>
          <wp:effectExtent l="0" t="0" r="0" b="0"/>
          <wp:wrapNone/>
          <wp:docPr id="246960222" name="Picture 1" descr="D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960222" name="Picture 1" descr="DR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3814" cy="925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BC2" w:rsidRPr="00216BC2">
      <w:rPr>
        <w:sz w:val="18"/>
        <w:szCs w:val="18"/>
      </w:rPr>
      <w:t xml:space="preserve">California State Polytechnic University, Pomona </w:t>
    </w:r>
    <w:r w:rsidR="00216BC2" w:rsidRPr="00216BC2">
      <w:rPr>
        <w:sz w:val="18"/>
        <w:szCs w:val="18"/>
      </w:rPr>
      <w:sym w:font="Symbol" w:char="F0B7"/>
    </w:r>
    <w:r w:rsidR="00216BC2" w:rsidRPr="00216BC2">
      <w:rPr>
        <w:sz w:val="18"/>
        <w:szCs w:val="18"/>
      </w:rPr>
      <w:t xml:space="preserve"> 3801 West Temple Avenue, Pomona</w:t>
    </w:r>
    <w:r w:rsidR="00216BC2">
      <w:rPr>
        <w:sz w:val="18"/>
        <w:szCs w:val="18"/>
      </w:rPr>
      <w:t xml:space="preserve"> </w:t>
    </w:r>
    <w:r w:rsidR="00216BC2" w:rsidRPr="00216BC2">
      <w:rPr>
        <w:sz w:val="18"/>
        <w:szCs w:val="18"/>
      </w:rPr>
      <w:t>91768</w:t>
    </w:r>
    <w:r w:rsidR="00216BC2">
      <w:rPr>
        <w:sz w:val="18"/>
        <w:szCs w:val="18"/>
      </w:rPr>
      <w:t xml:space="preserve"> </w:t>
    </w:r>
    <w:r w:rsidR="00216BC2">
      <w:rPr>
        <w:sz w:val="18"/>
        <w:szCs w:val="18"/>
      </w:rPr>
      <w:sym w:font="Symbol" w:char="F0B7"/>
    </w:r>
    <w:r w:rsidR="00216BC2">
      <w:rPr>
        <w:sz w:val="18"/>
        <w:szCs w:val="18"/>
      </w:rPr>
      <w:t xml:space="preserve"> 909.869.3333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24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840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EA2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3621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E04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00D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B85A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DC9B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72D0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88A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9764F"/>
    <w:multiLevelType w:val="hybridMultilevel"/>
    <w:tmpl w:val="9306CF56"/>
    <w:lvl w:ilvl="0" w:tplc="12F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E453F"/>
    <w:multiLevelType w:val="hybridMultilevel"/>
    <w:tmpl w:val="3A08A470"/>
    <w:lvl w:ilvl="0" w:tplc="12F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A6D22"/>
    <w:multiLevelType w:val="hybridMultilevel"/>
    <w:tmpl w:val="BEB0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3684F"/>
    <w:multiLevelType w:val="hybridMultilevel"/>
    <w:tmpl w:val="33CA4376"/>
    <w:lvl w:ilvl="0" w:tplc="59BAD17E">
      <w:start w:val="1"/>
      <w:numFmt w:val="upperLetter"/>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08104C"/>
    <w:multiLevelType w:val="hybridMultilevel"/>
    <w:tmpl w:val="D422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A354F"/>
    <w:multiLevelType w:val="hybridMultilevel"/>
    <w:tmpl w:val="14DEDC48"/>
    <w:lvl w:ilvl="0" w:tplc="A50E7D8E">
      <w:start w:val="1"/>
      <w:numFmt w:val="bullet"/>
      <w:lvlText w:val=""/>
      <w:lvlJc w:val="left"/>
      <w:pPr>
        <w:ind w:left="1440" w:hanging="360"/>
      </w:pPr>
      <w:rPr>
        <w:rFonts w:ascii="Symbol" w:hAnsi="Symbol" w:hint="default"/>
      </w:rPr>
    </w:lvl>
    <w:lvl w:ilvl="1" w:tplc="342ABA5A">
      <w:numFmt w:val="bullet"/>
      <w:lvlText w:val=""/>
      <w:lvlJc w:val="left"/>
      <w:pPr>
        <w:ind w:left="2160" w:hanging="360"/>
      </w:pPr>
      <w:rPr>
        <w:rFonts w:ascii="Symbol" w:eastAsiaTheme="minorHAnsi" w:hAnsi="Symbol" w:cstheme="min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D71B27"/>
    <w:multiLevelType w:val="hybridMultilevel"/>
    <w:tmpl w:val="DCC4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301F3"/>
    <w:multiLevelType w:val="hybridMultilevel"/>
    <w:tmpl w:val="DFCAC2C4"/>
    <w:lvl w:ilvl="0" w:tplc="17B28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841534"/>
    <w:multiLevelType w:val="hybridMultilevel"/>
    <w:tmpl w:val="BB40FAB0"/>
    <w:lvl w:ilvl="0" w:tplc="0409000F">
      <w:start w:val="1"/>
      <w:numFmt w:val="decimal"/>
      <w:lvlText w:val="%1."/>
      <w:lvlJc w:val="left"/>
      <w:pPr>
        <w:ind w:left="720" w:hanging="360"/>
      </w:pPr>
      <w:rPr>
        <w:rFonts w:hint="default"/>
      </w:rPr>
    </w:lvl>
    <w:lvl w:ilvl="1" w:tplc="DC6476F0">
      <w:numFmt w:val="bullet"/>
      <w:lvlText w:val=""/>
      <w:lvlJc w:val="left"/>
      <w:pPr>
        <w:ind w:left="1440" w:hanging="36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A7432"/>
    <w:multiLevelType w:val="hybridMultilevel"/>
    <w:tmpl w:val="CCD6C24E"/>
    <w:lvl w:ilvl="0" w:tplc="4AA04620">
      <w:start w:val="1"/>
      <w:numFmt w:val="decimal"/>
      <w:pStyle w:val="PMSnumbers"/>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573B8"/>
    <w:multiLevelType w:val="hybridMultilevel"/>
    <w:tmpl w:val="3F6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27451"/>
    <w:multiLevelType w:val="hybridMultilevel"/>
    <w:tmpl w:val="059EB954"/>
    <w:lvl w:ilvl="0" w:tplc="5D6ECF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4E3F75"/>
    <w:multiLevelType w:val="hybridMultilevel"/>
    <w:tmpl w:val="3882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90A29"/>
    <w:multiLevelType w:val="hybridMultilevel"/>
    <w:tmpl w:val="111CCCC8"/>
    <w:lvl w:ilvl="0" w:tplc="E33C3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02761A"/>
    <w:multiLevelType w:val="hybridMultilevel"/>
    <w:tmpl w:val="08F4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35620"/>
    <w:multiLevelType w:val="hybridMultilevel"/>
    <w:tmpl w:val="FA8C7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1E4573"/>
    <w:multiLevelType w:val="hybridMultilevel"/>
    <w:tmpl w:val="26C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E153EB"/>
    <w:multiLevelType w:val="hybridMultilevel"/>
    <w:tmpl w:val="4230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8372D"/>
    <w:multiLevelType w:val="hybridMultilevel"/>
    <w:tmpl w:val="CA78109C"/>
    <w:lvl w:ilvl="0" w:tplc="71A435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CA7EF9"/>
    <w:multiLevelType w:val="hybridMultilevel"/>
    <w:tmpl w:val="BEB0EB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DD5975"/>
    <w:multiLevelType w:val="hybridMultilevel"/>
    <w:tmpl w:val="4FD286B2"/>
    <w:lvl w:ilvl="0" w:tplc="A50E7D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032C86"/>
    <w:multiLevelType w:val="hybridMultilevel"/>
    <w:tmpl w:val="C89CAAEA"/>
    <w:lvl w:ilvl="0" w:tplc="57864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B72A06"/>
    <w:multiLevelType w:val="hybridMultilevel"/>
    <w:tmpl w:val="E3A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00782"/>
    <w:multiLevelType w:val="hybridMultilevel"/>
    <w:tmpl w:val="4B7E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40814"/>
    <w:multiLevelType w:val="hybridMultilevel"/>
    <w:tmpl w:val="41D6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701D1"/>
    <w:multiLevelType w:val="hybridMultilevel"/>
    <w:tmpl w:val="F74A6768"/>
    <w:lvl w:ilvl="0" w:tplc="44A4CAA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F11B9"/>
    <w:multiLevelType w:val="hybridMultilevel"/>
    <w:tmpl w:val="86DE6124"/>
    <w:lvl w:ilvl="0" w:tplc="12F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53CD"/>
    <w:multiLevelType w:val="hybridMultilevel"/>
    <w:tmpl w:val="5040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81BD7"/>
    <w:multiLevelType w:val="hybridMultilevel"/>
    <w:tmpl w:val="81922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C378A"/>
    <w:multiLevelType w:val="hybridMultilevel"/>
    <w:tmpl w:val="7FE86070"/>
    <w:lvl w:ilvl="0" w:tplc="12FC937A">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746FC"/>
    <w:multiLevelType w:val="hybridMultilevel"/>
    <w:tmpl w:val="C7E2B140"/>
    <w:lvl w:ilvl="0" w:tplc="89921C0E">
      <w:start w:val="1"/>
      <w:numFmt w:val="decimal"/>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85925"/>
    <w:multiLevelType w:val="hybridMultilevel"/>
    <w:tmpl w:val="35624708"/>
    <w:lvl w:ilvl="0" w:tplc="4D923F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50255084">
    <w:abstractNumId w:val="12"/>
  </w:num>
  <w:num w:numId="2" w16cid:durableId="2059622921">
    <w:abstractNumId w:val="29"/>
  </w:num>
  <w:num w:numId="3" w16cid:durableId="1403675291">
    <w:abstractNumId w:val="28"/>
  </w:num>
  <w:num w:numId="4" w16cid:durableId="1601798023">
    <w:abstractNumId w:val="41"/>
  </w:num>
  <w:num w:numId="5" w16cid:durableId="2076317893">
    <w:abstractNumId w:val="25"/>
  </w:num>
  <w:num w:numId="6" w16cid:durableId="1738211471">
    <w:abstractNumId w:val="17"/>
  </w:num>
  <w:num w:numId="7" w16cid:durableId="356079541">
    <w:abstractNumId w:val="13"/>
  </w:num>
  <w:num w:numId="8" w16cid:durableId="1336348169">
    <w:abstractNumId w:val="35"/>
  </w:num>
  <w:num w:numId="9" w16cid:durableId="2114276448">
    <w:abstractNumId w:val="38"/>
  </w:num>
  <w:num w:numId="10" w16cid:durableId="643850163">
    <w:abstractNumId w:val="21"/>
  </w:num>
  <w:num w:numId="11" w16cid:durableId="527061301">
    <w:abstractNumId w:val="37"/>
  </w:num>
  <w:num w:numId="12" w16cid:durableId="1204714273">
    <w:abstractNumId w:val="23"/>
  </w:num>
  <w:num w:numId="13" w16cid:durableId="684596429">
    <w:abstractNumId w:val="31"/>
  </w:num>
  <w:num w:numId="14" w16cid:durableId="1372414821">
    <w:abstractNumId w:val="18"/>
  </w:num>
  <w:num w:numId="15" w16cid:durableId="1554541158">
    <w:abstractNumId w:val="20"/>
  </w:num>
  <w:num w:numId="16" w16cid:durableId="449739319">
    <w:abstractNumId w:val="33"/>
  </w:num>
  <w:num w:numId="17" w16cid:durableId="2038726566">
    <w:abstractNumId w:val="10"/>
  </w:num>
  <w:num w:numId="18" w16cid:durableId="435715417">
    <w:abstractNumId w:val="27"/>
  </w:num>
  <w:num w:numId="19" w16cid:durableId="1431968278">
    <w:abstractNumId w:val="24"/>
  </w:num>
  <w:num w:numId="20" w16cid:durableId="123735116">
    <w:abstractNumId w:val="34"/>
  </w:num>
  <w:num w:numId="21" w16cid:durableId="411968760">
    <w:abstractNumId w:val="14"/>
  </w:num>
  <w:num w:numId="22" w16cid:durableId="545915117">
    <w:abstractNumId w:val="32"/>
  </w:num>
  <w:num w:numId="23" w16cid:durableId="1779713695">
    <w:abstractNumId w:val="16"/>
  </w:num>
  <w:num w:numId="24" w16cid:durableId="1688632489">
    <w:abstractNumId w:val="22"/>
  </w:num>
  <w:num w:numId="25" w16cid:durableId="1159424684">
    <w:abstractNumId w:val="39"/>
  </w:num>
  <w:num w:numId="26" w16cid:durableId="831873974">
    <w:abstractNumId w:val="9"/>
  </w:num>
  <w:num w:numId="27" w16cid:durableId="828862318">
    <w:abstractNumId w:val="7"/>
  </w:num>
  <w:num w:numId="28" w16cid:durableId="1020856911">
    <w:abstractNumId w:val="6"/>
  </w:num>
  <w:num w:numId="29" w16cid:durableId="1404375243">
    <w:abstractNumId w:val="5"/>
  </w:num>
  <w:num w:numId="30" w16cid:durableId="1858469929">
    <w:abstractNumId w:val="4"/>
  </w:num>
  <w:num w:numId="31" w16cid:durableId="1819767379">
    <w:abstractNumId w:val="8"/>
  </w:num>
  <w:num w:numId="32" w16cid:durableId="862978278">
    <w:abstractNumId w:val="3"/>
  </w:num>
  <w:num w:numId="33" w16cid:durableId="1773279905">
    <w:abstractNumId w:val="2"/>
  </w:num>
  <w:num w:numId="34" w16cid:durableId="870336392">
    <w:abstractNumId w:val="1"/>
  </w:num>
  <w:num w:numId="35" w16cid:durableId="791824375">
    <w:abstractNumId w:val="0"/>
  </w:num>
  <w:num w:numId="36" w16cid:durableId="1828669391">
    <w:abstractNumId w:val="36"/>
  </w:num>
  <w:num w:numId="37" w16cid:durableId="460152510">
    <w:abstractNumId w:val="11"/>
  </w:num>
  <w:num w:numId="38" w16cid:durableId="543100011">
    <w:abstractNumId w:val="15"/>
  </w:num>
  <w:num w:numId="39" w16cid:durableId="411509893">
    <w:abstractNumId w:val="30"/>
  </w:num>
  <w:num w:numId="40" w16cid:durableId="1546209516">
    <w:abstractNumId w:val="26"/>
  </w:num>
  <w:num w:numId="41" w16cid:durableId="528884326">
    <w:abstractNumId w:val="19"/>
  </w:num>
  <w:num w:numId="42" w16cid:durableId="92618569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C2"/>
    <w:rsid w:val="00011184"/>
    <w:rsid w:val="000310AC"/>
    <w:rsid w:val="00032517"/>
    <w:rsid w:val="00091607"/>
    <w:rsid w:val="000B7209"/>
    <w:rsid w:val="000B7E67"/>
    <w:rsid w:val="000C31ED"/>
    <w:rsid w:val="000E1BBD"/>
    <w:rsid w:val="000F30D8"/>
    <w:rsid w:val="0010462D"/>
    <w:rsid w:val="00107312"/>
    <w:rsid w:val="00121C75"/>
    <w:rsid w:val="001220BC"/>
    <w:rsid w:val="00125CBD"/>
    <w:rsid w:val="00132EBE"/>
    <w:rsid w:val="0016017C"/>
    <w:rsid w:val="0016317A"/>
    <w:rsid w:val="00184E49"/>
    <w:rsid w:val="00185EE1"/>
    <w:rsid w:val="00190169"/>
    <w:rsid w:val="001C46DF"/>
    <w:rsid w:val="001D23F6"/>
    <w:rsid w:val="001F2039"/>
    <w:rsid w:val="001F4FFF"/>
    <w:rsid w:val="00216BC2"/>
    <w:rsid w:val="00257B92"/>
    <w:rsid w:val="00270076"/>
    <w:rsid w:val="0028644F"/>
    <w:rsid w:val="002E15B6"/>
    <w:rsid w:val="00320C30"/>
    <w:rsid w:val="00325B46"/>
    <w:rsid w:val="00333F12"/>
    <w:rsid w:val="00342ED9"/>
    <w:rsid w:val="0035331E"/>
    <w:rsid w:val="00353857"/>
    <w:rsid w:val="00357F0B"/>
    <w:rsid w:val="003A79E5"/>
    <w:rsid w:val="003B7C17"/>
    <w:rsid w:val="003D41AC"/>
    <w:rsid w:val="003F5CC1"/>
    <w:rsid w:val="003F5F0F"/>
    <w:rsid w:val="004173D1"/>
    <w:rsid w:val="004210C9"/>
    <w:rsid w:val="00467C19"/>
    <w:rsid w:val="00473105"/>
    <w:rsid w:val="00487AA8"/>
    <w:rsid w:val="004972BF"/>
    <w:rsid w:val="004979A3"/>
    <w:rsid w:val="004E03B6"/>
    <w:rsid w:val="004E052C"/>
    <w:rsid w:val="00505D0A"/>
    <w:rsid w:val="00532126"/>
    <w:rsid w:val="00561650"/>
    <w:rsid w:val="005A3032"/>
    <w:rsid w:val="006134D5"/>
    <w:rsid w:val="00632B5C"/>
    <w:rsid w:val="00660747"/>
    <w:rsid w:val="0068256D"/>
    <w:rsid w:val="006B24EE"/>
    <w:rsid w:val="006B446F"/>
    <w:rsid w:val="006D7465"/>
    <w:rsid w:val="006E48EA"/>
    <w:rsid w:val="00700511"/>
    <w:rsid w:val="00706CD3"/>
    <w:rsid w:val="007157E8"/>
    <w:rsid w:val="00726A30"/>
    <w:rsid w:val="00736287"/>
    <w:rsid w:val="00794EBC"/>
    <w:rsid w:val="007A4134"/>
    <w:rsid w:val="007A773C"/>
    <w:rsid w:val="007B6543"/>
    <w:rsid w:val="007E07C9"/>
    <w:rsid w:val="00841F5E"/>
    <w:rsid w:val="00854E3C"/>
    <w:rsid w:val="00857FDA"/>
    <w:rsid w:val="0086008B"/>
    <w:rsid w:val="008B2CEA"/>
    <w:rsid w:val="008B390E"/>
    <w:rsid w:val="008B7B80"/>
    <w:rsid w:val="008C4298"/>
    <w:rsid w:val="008F2EF5"/>
    <w:rsid w:val="009223BD"/>
    <w:rsid w:val="0092569D"/>
    <w:rsid w:val="009311A6"/>
    <w:rsid w:val="009315F7"/>
    <w:rsid w:val="00937032"/>
    <w:rsid w:val="00950AD6"/>
    <w:rsid w:val="00956089"/>
    <w:rsid w:val="009654BF"/>
    <w:rsid w:val="009717D8"/>
    <w:rsid w:val="0097446D"/>
    <w:rsid w:val="0099738A"/>
    <w:rsid w:val="009E17B1"/>
    <w:rsid w:val="00A10534"/>
    <w:rsid w:val="00A3320F"/>
    <w:rsid w:val="00A52A53"/>
    <w:rsid w:val="00A606E8"/>
    <w:rsid w:val="00A62DBA"/>
    <w:rsid w:val="00A71FCF"/>
    <w:rsid w:val="00A77569"/>
    <w:rsid w:val="00AA6B58"/>
    <w:rsid w:val="00AB2F9D"/>
    <w:rsid w:val="00AB68DB"/>
    <w:rsid w:val="00AF0C78"/>
    <w:rsid w:val="00B1748E"/>
    <w:rsid w:val="00B209C1"/>
    <w:rsid w:val="00B34B6D"/>
    <w:rsid w:val="00B52FEB"/>
    <w:rsid w:val="00B72274"/>
    <w:rsid w:val="00B74E4B"/>
    <w:rsid w:val="00B77C9F"/>
    <w:rsid w:val="00B80AE9"/>
    <w:rsid w:val="00B93681"/>
    <w:rsid w:val="00BA0EBC"/>
    <w:rsid w:val="00C02552"/>
    <w:rsid w:val="00C11CBA"/>
    <w:rsid w:val="00C461AF"/>
    <w:rsid w:val="00C503DE"/>
    <w:rsid w:val="00C557AE"/>
    <w:rsid w:val="00C93B5D"/>
    <w:rsid w:val="00CD7FAB"/>
    <w:rsid w:val="00D15BD2"/>
    <w:rsid w:val="00D27B60"/>
    <w:rsid w:val="00D30E65"/>
    <w:rsid w:val="00D42008"/>
    <w:rsid w:val="00D61BFD"/>
    <w:rsid w:val="00D642A6"/>
    <w:rsid w:val="00D76EE6"/>
    <w:rsid w:val="00D81E38"/>
    <w:rsid w:val="00D852F8"/>
    <w:rsid w:val="00D96C03"/>
    <w:rsid w:val="00DB0CF6"/>
    <w:rsid w:val="00DB38C7"/>
    <w:rsid w:val="00DB7A84"/>
    <w:rsid w:val="00DC026E"/>
    <w:rsid w:val="00DC2DF2"/>
    <w:rsid w:val="00DE7D4F"/>
    <w:rsid w:val="00E05D92"/>
    <w:rsid w:val="00E22F7B"/>
    <w:rsid w:val="00E314B1"/>
    <w:rsid w:val="00E47E40"/>
    <w:rsid w:val="00EA2F56"/>
    <w:rsid w:val="00EA4D73"/>
    <w:rsid w:val="00EB1E3A"/>
    <w:rsid w:val="00EC770E"/>
    <w:rsid w:val="00ED0310"/>
    <w:rsid w:val="00EE3EC8"/>
    <w:rsid w:val="00EF1715"/>
    <w:rsid w:val="00EF7B7A"/>
    <w:rsid w:val="00F025F9"/>
    <w:rsid w:val="00F0289E"/>
    <w:rsid w:val="00F50726"/>
    <w:rsid w:val="00F53953"/>
    <w:rsid w:val="00F90BE2"/>
    <w:rsid w:val="00F93654"/>
    <w:rsid w:val="00FE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670A5"/>
  <w15:chartTrackingRefBased/>
  <w15:docId w15:val="{9FA48991-E15D-4E5F-BBD4-5D344BC4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DA"/>
    <w:pPr>
      <w:spacing w:after="120" w:line="240" w:lineRule="auto"/>
    </w:pPr>
    <w:rPr>
      <w:rFonts w:ascii="Arial" w:hAnsi="Arial"/>
      <w:kern w:val="0"/>
      <w:sz w:val="28"/>
      <w14:ligatures w14:val="none"/>
    </w:rPr>
  </w:style>
  <w:style w:type="paragraph" w:styleId="Heading1">
    <w:name w:val="heading 1"/>
    <w:basedOn w:val="Normal"/>
    <w:next w:val="Normal"/>
    <w:link w:val="Heading1Char"/>
    <w:uiPriority w:val="9"/>
    <w:qFormat/>
    <w:rsid w:val="00857FDA"/>
    <w:pPr>
      <w:keepNext/>
      <w:keepLines/>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857FDA"/>
    <w:pPr>
      <w:keepNext/>
      <w:keepLines/>
      <w:outlineLvl w:val="1"/>
    </w:pPr>
    <w:rPr>
      <w:rFonts w:eastAsiaTheme="majorEastAsia" w:cstheme="majorBidi"/>
      <w:b/>
      <w:sz w:val="36"/>
      <w:szCs w:val="26"/>
    </w:rPr>
  </w:style>
  <w:style w:type="paragraph" w:styleId="Heading3">
    <w:name w:val="heading 3"/>
    <w:basedOn w:val="Normal"/>
    <w:next w:val="Normal"/>
    <w:link w:val="Heading3Char"/>
    <w:uiPriority w:val="9"/>
    <w:semiHidden/>
    <w:unhideWhenUsed/>
    <w:qFormat/>
    <w:rsid w:val="00857FDA"/>
    <w:pPr>
      <w:keepNext/>
      <w:keepLines/>
      <w:outlineLvl w:val="2"/>
    </w:pPr>
    <w:rPr>
      <w:rFonts w:eastAsiaTheme="majorEastAsia" w:cstheme="majorBidi"/>
      <w:b/>
      <w:sz w:val="32"/>
      <w:szCs w:val="24"/>
    </w:rPr>
  </w:style>
  <w:style w:type="paragraph" w:styleId="Heading4">
    <w:name w:val="heading 4"/>
    <w:basedOn w:val="Normal"/>
    <w:next w:val="Normal"/>
    <w:link w:val="Heading4Char"/>
    <w:uiPriority w:val="9"/>
    <w:semiHidden/>
    <w:unhideWhenUsed/>
    <w:qFormat/>
    <w:rsid w:val="00857FDA"/>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57FDA"/>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57FDA"/>
    <w:pPr>
      <w:keepNext/>
      <w:keepLines/>
      <w:jc w:val="center"/>
      <w:outlineLvl w:val="5"/>
    </w:pPr>
    <w:rPr>
      <w:rFonts w:eastAsiaTheme="majorEastAsia" w:cstheme="majorBidi"/>
    </w:rPr>
  </w:style>
  <w:style w:type="character" w:default="1" w:styleId="DefaultParagraphFont">
    <w:name w:val="Default Paragraph Font"/>
    <w:uiPriority w:val="1"/>
    <w:semiHidden/>
    <w:unhideWhenUsed/>
    <w:rsid w:val="00857F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FDA"/>
  </w:style>
  <w:style w:type="table" w:styleId="TableGrid">
    <w:name w:val="Table Grid"/>
    <w:basedOn w:val="TableNormal"/>
    <w:uiPriority w:val="39"/>
    <w:rsid w:val="00857FD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57FDA"/>
    <w:pPr>
      <w:ind w:left="720"/>
      <w:contextualSpacing/>
    </w:pPr>
  </w:style>
  <w:style w:type="paragraph" w:styleId="Header">
    <w:name w:val="header"/>
    <w:basedOn w:val="Normal"/>
    <w:link w:val="HeaderChar"/>
    <w:uiPriority w:val="99"/>
    <w:unhideWhenUsed/>
    <w:rsid w:val="00216BC2"/>
    <w:pPr>
      <w:tabs>
        <w:tab w:val="center" w:pos="4680"/>
        <w:tab w:val="right" w:pos="9360"/>
      </w:tabs>
      <w:spacing w:after="0"/>
    </w:pPr>
  </w:style>
  <w:style w:type="character" w:customStyle="1" w:styleId="HeaderChar">
    <w:name w:val="Header Char"/>
    <w:basedOn w:val="DefaultParagraphFont"/>
    <w:link w:val="Header"/>
    <w:uiPriority w:val="99"/>
    <w:rsid w:val="00216BC2"/>
  </w:style>
  <w:style w:type="paragraph" w:styleId="Footer">
    <w:name w:val="footer"/>
    <w:basedOn w:val="Normal"/>
    <w:link w:val="FooterChar"/>
    <w:uiPriority w:val="99"/>
    <w:unhideWhenUsed/>
    <w:rsid w:val="00216BC2"/>
    <w:pPr>
      <w:tabs>
        <w:tab w:val="center" w:pos="4680"/>
        <w:tab w:val="right" w:pos="9360"/>
      </w:tabs>
      <w:spacing w:after="0"/>
    </w:pPr>
  </w:style>
  <w:style w:type="character" w:customStyle="1" w:styleId="FooterChar">
    <w:name w:val="Footer Char"/>
    <w:basedOn w:val="DefaultParagraphFont"/>
    <w:link w:val="Footer"/>
    <w:uiPriority w:val="99"/>
    <w:rsid w:val="00216BC2"/>
  </w:style>
  <w:style w:type="paragraph" w:customStyle="1" w:styleId="Default">
    <w:name w:val="Default"/>
    <w:rsid w:val="00C503DE"/>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FE2714"/>
    <w:rPr>
      <w:color w:val="0563C1" w:themeColor="hyperlink"/>
      <w:u w:val="single"/>
    </w:rPr>
  </w:style>
  <w:style w:type="character" w:customStyle="1" w:styleId="Heading1Char">
    <w:name w:val="Heading 1 Char"/>
    <w:basedOn w:val="DefaultParagraphFont"/>
    <w:link w:val="Heading1"/>
    <w:uiPriority w:val="9"/>
    <w:rsid w:val="00857FDA"/>
    <w:rPr>
      <w:rFonts w:ascii="Arial" w:eastAsiaTheme="majorEastAsia" w:hAnsi="Arial" w:cstheme="majorBidi"/>
      <w:b/>
      <w:color w:val="000000" w:themeColor="text1"/>
      <w:kern w:val="0"/>
      <w:sz w:val="40"/>
      <w:szCs w:val="32"/>
      <w14:ligatures w14:val="none"/>
    </w:rPr>
  </w:style>
  <w:style w:type="character" w:customStyle="1" w:styleId="Heading2Char">
    <w:name w:val="Heading 2 Char"/>
    <w:basedOn w:val="DefaultParagraphFont"/>
    <w:link w:val="Heading2"/>
    <w:uiPriority w:val="9"/>
    <w:rsid w:val="00857FDA"/>
    <w:rPr>
      <w:rFonts w:ascii="Arial" w:eastAsiaTheme="majorEastAsia" w:hAnsi="Arial" w:cstheme="majorBidi"/>
      <w:b/>
      <w:kern w:val="0"/>
      <w:sz w:val="36"/>
      <w:szCs w:val="26"/>
      <w14:ligatures w14:val="none"/>
    </w:rPr>
  </w:style>
  <w:style w:type="character" w:customStyle="1" w:styleId="Heading3Char">
    <w:name w:val="Heading 3 Char"/>
    <w:basedOn w:val="DefaultParagraphFont"/>
    <w:link w:val="Heading3"/>
    <w:uiPriority w:val="9"/>
    <w:semiHidden/>
    <w:rsid w:val="00857FDA"/>
    <w:rPr>
      <w:rFonts w:ascii="Arial" w:eastAsiaTheme="majorEastAsia" w:hAnsi="Arial" w:cstheme="majorBidi"/>
      <w:b/>
      <w:kern w:val="0"/>
      <w:sz w:val="32"/>
      <w:szCs w:val="24"/>
      <w14:ligatures w14:val="none"/>
    </w:rPr>
  </w:style>
  <w:style w:type="character" w:customStyle="1" w:styleId="Heading4Char">
    <w:name w:val="Heading 4 Char"/>
    <w:basedOn w:val="DefaultParagraphFont"/>
    <w:link w:val="Heading4"/>
    <w:uiPriority w:val="9"/>
    <w:semiHidden/>
    <w:rsid w:val="00857FDA"/>
    <w:rPr>
      <w:rFonts w:ascii="Arial" w:eastAsiaTheme="majorEastAsia" w:hAnsi="Arial" w:cstheme="majorBidi"/>
      <w:b/>
      <w:iCs/>
      <w:kern w:val="0"/>
      <w:sz w:val="28"/>
      <w14:ligatures w14:val="none"/>
    </w:rPr>
  </w:style>
  <w:style w:type="character" w:customStyle="1" w:styleId="Heading5Char">
    <w:name w:val="Heading 5 Char"/>
    <w:basedOn w:val="DefaultParagraphFont"/>
    <w:link w:val="Heading5"/>
    <w:uiPriority w:val="9"/>
    <w:semiHidden/>
    <w:rsid w:val="00857FDA"/>
    <w:rPr>
      <w:rFonts w:ascii="Arial" w:eastAsiaTheme="majorEastAsia" w:hAnsi="Arial" w:cstheme="majorBidi"/>
      <w:i/>
      <w:kern w:val="0"/>
      <w:sz w:val="28"/>
      <w14:ligatures w14:val="none"/>
    </w:rPr>
  </w:style>
  <w:style w:type="character" w:customStyle="1" w:styleId="Heading6Char">
    <w:name w:val="Heading 6 Char"/>
    <w:basedOn w:val="DefaultParagraphFont"/>
    <w:link w:val="Heading6"/>
    <w:uiPriority w:val="9"/>
    <w:semiHidden/>
    <w:rsid w:val="00857FDA"/>
    <w:rPr>
      <w:rFonts w:ascii="Arial" w:eastAsiaTheme="majorEastAsia" w:hAnsi="Arial" w:cstheme="majorBidi"/>
      <w:kern w:val="0"/>
      <w:sz w:val="28"/>
      <w14:ligatures w14:val="none"/>
    </w:rPr>
  </w:style>
  <w:style w:type="paragraph" w:styleId="Title">
    <w:name w:val="Title"/>
    <w:basedOn w:val="Normal"/>
    <w:next w:val="Normal"/>
    <w:link w:val="TitleChar"/>
    <w:uiPriority w:val="10"/>
    <w:qFormat/>
    <w:rsid w:val="00857FDA"/>
    <w:pPr>
      <w:spacing w:after="240" w:line="360" w:lineRule="auto"/>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857FDA"/>
    <w:rPr>
      <w:rFonts w:ascii="Arial" w:eastAsiaTheme="majorEastAsia" w:hAnsi="Arial" w:cstheme="majorBidi"/>
      <w:b/>
      <w:spacing w:val="-10"/>
      <w:kern w:val="28"/>
      <w:sz w:val="48"/>
      <w:szCs w:val="56"/>
      <w14:ligatures w14:val="none"/>
    </w:rPr>
  </w:style>
  <w:style w:type="paragraph" w:styleId="ListBullet">
    <w:name w:val="List Bullet"/>
    <w:basedOn w:val="Normal"/>
    <w:autoRedefine/>
    <w:uiPriority w:val="99"/>
    <w:unhideWhenUsed/>
    <w:qFormat/>
    <w:rsid w:val="00857FDA"/>
    <w:pPr>
      <w:numPr>
        <w:numId w:val="26"/>
      </w:numPr>
      <w:contextualSpacing/>
    </w:pPr>
    <w:rPr>
      <w:sz w:val="22"/>
    </w:rPr>
  </w:style>
  <w:style w:type="paragraph" w:styleId="ListNumber">
    <w:name w:val="List Number"/>
    <w:basedOn w:val="Normal"/>
    <w:autoRedefine/>
    <w:uiPriority w:val="99"/>
    <w:unhideWhenUsed/>
    <w:qFormat/>
    <w:rsid w:val="00857FDA"/>
    <w:pPr>
      <w:numPr>
        <w:numId w:val="31"/>
      </w:numPr>
      <w:contextualSpacing/>
    </w:pPr>
    <w:rPr>
      <w:sz w:val="22"/>
    </w:rPr>
  </w:style>
  <w:style w:type="paragraph" w:customStyle="1" w:styleId="ComputerCode">
    <w:name w:val="Computer Code"/>
    <w:basedOn w:val="Normal"/>
    <w:qFormat/>
    <w:rsid w:val="00857FDA"/>
    <w:pPr>
      <w:ind w:left="360"/>
    </w:pPr>
    <w:rPr>
      <w:rFonts w:ascii="Courier New" w:hAnsi="Courier New"/>
      <w:b/>
      <w:color w:val="C45911" w:themeColor="accent2" w:themeShade="BF"/>
    </w:rPr>
  </w:style>
  <w:style w:type="character" w:styleId="UnresolvedMention">
    <w:name w:val="Unresolved Mention"/>
    <w:basedOn w:val="DefaultParagraphFont"/>
    <w:uiPriority w:val="99"/>
    <w:semiHidden/>
    <w:unhideWhenUsed/>
    <w:rsid w:val="00270076"/>
    <w:rPr>
      <w:color w:val="605E5C"/>
      <w:shd w:val="clear" w:color="auto" w:fill="E1DFDD"/>
    </w:rPr>
  </w:style>
  <w:style w:type="character" w:customStyle="1" w:styleId="ListParagraphChar">
    <w:name w:val="List Paragraph Char"/>
    <w:basedOn w:val="DefaultParagraphFont"/>
    <w:link w:val="ListParagraph"/>
    <w:uiPriority w:val="34"/>
    <w:rsid w:val="00D42008"/>
    <w:rPr>
      <w:rFonts w:ascii="Arial" w:hAnsi="Arial"/>
      <w:kern w:val="0"/>
      <w:sz w:val="28"/>
      <w14:ligatures w14:val="none"/>
    </w:rPr>
  </w:style>
  <w:style w:type="paragraph" w:customStyle="1" w:styleId="PMSnumbers">
    <w:name w:val="PMS numbers"/>
    <w:basedOn w:val="ListParagraph"/>
    <w:link w:val="PMSnumbersChar"/>
    <w:qFormat/>
    <w:rsid w:val="00D42008"/>
    <w:pPr>
      <w:numPr>
        <w:numId w:val="41"/>
      </w:numPr>
      <w:spacing w:after="0"/>
    </w:pPr>
    <w:rPr>
      <w:rFonts w:eastAsia="Times New Roman" w:cstheme="minorHAnsi"/>
      <w:szCs w:val="36"/>
    </w:rPr>
  </w:style>
  <w:style w:type="character" w:customStyle="1" w:styleId="PMSnumbersChar">
    <w:name w:val="PMS numbers Char"/>
    <w:basedOn w:val="ListParagraphChar"/>
    <w:link w:val="PMSnumbers"/>
    <w:rsid w:val="00D42008"/>
    <w:rPr>
      <w:rFonts w:ascii="Arial" w:eastAsia="Times New Roman" w:hAnsi="Arial" w:cstheme="minorHAnsi"/>
      <w:kern w:val="0"/>
      <w:sz w:val="28"/>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p.edu/drc/accommodations-and-procedures/policies-and-procedures-links.shtm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cascade.accessiblelearning.com/CP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p.edu/drc/accommodations-and-procedures/policies-and-procedures-links.shtm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tten\OneDrive%20-%20Cal%20Poly%20Pomona\Desktop\Stand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E601-2038-4E50-B088-D1997764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Template>
  <TotalTime>8</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Airth</dc:creator>
  <cp:keywords/>
  <dc:description/>
  <cp:lastModifiedBy>Sabrina Ann Brown</cp:lastModifiedBy>
  <cp:revision>12</cp:revision>
  <dcterms:created xsi:type="dcterms:W3CDTF">2024-01-22T23:48:00Z</dcterms:created>
  <dcterms:modified xsi:type="dcterms:W3CDTF">2024-01-22T23:56:00Z</dcterms:modified>
</cp:coreProperties>
</file>