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72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Basic Course Information</w:t>
      </w:r>
      <w:r w:rsidR="00E46D35" w:rsidRPr="00E46D35">
        <w:t xml:space="preserve"> CS </w:t>
      </w:r>
      <w:r w:rsidR="00E91149">
        <w:t>5650</w:t>
      </w:r>
    </w:p>
    <w:p w:rsidR="00CA7121" w:rsidRDefault="00CA7121" w:rsidP="00CA7121">
      <w:pPr>
        <w:spacing w:after="0" w:line="240" w:lineRule="auto"/>
      </w:pPr>
    </w:p>
    <w:p w:rsidR="00CA7121" w:rsidRDefault="000F6008" w:rsidP="00CA7121">
      <w:pPr>
        <w:spacing w:after="0" w:line="240" w:lineRule="auto"/>
      </w:pPr>
      <w:r>
        <w:t>Course Title:</w:t>
      </w:r>
      <w:r>
        <w:tab/>
      </w:r>
      <w:r w:rsidR="00E91149">
        <w:t>Advanced Computer Networks</w:t>
      </w:r>
    </w:p>
    <w:p w:rsidR="00CA7121" w:rsidRDefault="00CA7121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Units:</w:t>
      </w:r>
      <w:r>
        <w:tab/>
      </w:r>
      <w:r>
        <w:tab/>
      </w:r>
      <w:r w:rsidR="00E91149">
        <w:t>3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C/S Classification #:</w:t>
      </w:r>
      <w:r>
        <w:tab/>
      </w:r>
      <w:r w:rsidR="00D138D3">
        <w:t>C</w:t>
      </w:r>
      <w:r w:rsidR="0026282A">
        <w:t>-</w:t>
      </w:r>
      <w:r w:rsidR="00D138D3">
        <w:t>2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Component (select one): Lecture</w:t>
      </w:r>
      <w:r w:rsidR="00C82E2D">
        <w:t xml:space="preserve"> </w:t>
      </w:r>
    </w:p>
    <w:p w:rsidR="00E91149" w:rsidRDefault="00E91149" w:rsidP="00CA7121">
      <w:pPr>
        <w:spacing w:after="0" w:line="240" w:lineRule="auto"/>
      </w:pPr>
    </w:p>
    <w:p w:rsidR="00CA7121" w:rsidRDefault="000F6008" w:rsidP="00CA7121">
      <w:pPr>
        <w:spacing w:after="0" w:line="240" w:lineRule="auto"/>
      </w:pPr>
      <w:r>
        <w:t>Instructional Mode (select all appropriate choices):  Face-to-Face</w:t>
      </w:r>
      <w:r w:rsidR="00C82E2D">
        <w:t xml:space="preserve"> </w:t>
      </w:r>
      <w:r w:rsidR="00C82E2D" w:rsidRPr="00C82E2D">
        <w:t>and web-assisted</w:t>
      </w:r>
    </w:p>
    <w:p w:rsidR="00E91149" w:rsidRDefault="00E91149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Grad</w:t>
      </w:r>
      <w:r w:rsidR="00B92E0A">
        <w:t>ing Basis (select one): Graded o</w:t>
      </w:r>
      <w:r>
        <w:t>nly</w:t>
      </w:r>
    </w:p>
    <w:p w:rsidR="00E91149" w:rsidRDefault="00E91149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Repeat Basis (select one): May be taken only once</w:t>
      </w:r>
    </w:p>
    <w:p w:rsidR="00E91149" w:rsidRDefault="00E91149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Cross listed Course (if offered with another department):</w:t>
      </w:r>
    </w:p>
    <w:p w:rsidR="000F6008" w:rsidRDefault="000F6008" w:rsidP="00CA7121">
      <w:pPr>
        <w:spacing w:after="0" w:line="240" w:lineRule="auto"/>
      </w:pPr>
      <w:r>
        <w:t>Dual-listed Course (if offered as lower/upper division or undergraduate/graduate):</w:t>
      </w:r>
    </w:p>
    <w:p w:rsidR="000F6008" w:rsidRDefault="000F6008" w:rsidP="00CA7121">
      <w:pPr>
        <w:spacing w:after="0" w:line="240" w:lineRule="auto"/>
      </w:pPr>
    </w:p>
    <w:p w:rsidR="00CA7121" w:rsidRDefault="000F6008" w:rsidP="00CA7121">
      <w:pPr>
        <w:spacing w:after="0" w:line="240" w:lineRule="auto"/>
      </w:pPr>
      <w:r>
        <w:t xml:space="preserve">Major course/Service course/GE course (select all appropriate choices): </w:t>
      </w:r>
      <w:r w:rsidR="00B92E0A">
        <w:t>M</w:t>
      </w:r>
      <w:r>
        <w:t>ajor course</w:t>
      </w:r>
    </w:p>
    <w:p w:rsidR="00E91149" w:rsidRDefault="00E91149" w:rsidP="00CA7121">
      <w:pPr>
        <w:spacing w:after="0" w:line="240" w:lineRule="auto"/>
      </w:pPr>
    </w:p>
    <w:p w:rsidR="00231A2F" w:rsidRDefault="00231A2F" w:rsidP="00CA7121">
      <w:pPr>
        <w:spacing w:after="0" w:line="240" w:lineRule="auto"/>
      </w:pPr>
      <w:r>
        <w:t>Prepared by: Robert Kerbs</w:t>
      </w: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 Catalog Description</w:t>
      </w:r>
    </w:p>
    <w:p w:rsidR="00CA7121" w:rsidRDefault="00E91149" w:rsidP="00CA7121">
      <w:pPr>
        <w:spacing w:after="0" w:line="240" w:lineRule="auto"/>
      </w:pPr>
      <w:r>
        <w:t>Issues in network architectures and standards. Network design. Performance evaluation and monitoring. Network management and security. High-speed networking technologies. Wireless networks and mobile computing. System architecture and network programming.</w:t>
      </w:r>
    </w:p>
    <w:p w:rsidR="00E91149" w:rsidRDefault="00E91149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 Required Coursework and Background</w:t>
      </w:r>
    </w:p>
    <w:p w:rsidR="00CA7121" w:rsidRDefault="00E46D35" w:rsidP="00CA7121">
      <w:pPr>
        <w:spacing w:after="0" w:line="240" w:lineRule="auto"/>
      </w:pPr>
      <w:r>
        <w:t xml:space="preserve">Pre-requisite(s): </w:t>
      </w:r>
      <w:r w:rsidR="00C72870">
        <w:t>CS 3800</w:t>
      </w:r>
      <w:r w:rsidR="00E91149">
        <w:t xml:space="preserve"> or consent of instructor.</w:t>
      </w:r>
    </w:p>
    <w:p w:rsidR="00CA7121" w:rsidRDefault="004F2449" w:rsidP="00CA7121">
      <w:pPr>
        <w:spacing w:after="0" w:line="240" w:lineRule="auto"/>
      </w:pPr>
      <w:r>
        <w:t xml:space="preserve"> </w:t>
      </w:r>
      <w:bookmarkStart w:id="0" w:name="_GoBack"/>
      <w:bookmarkEnd w:id="0"/>
    </w:p>
    <w:p w:rsidR="000B2F14" w:rsidRDefault="000B2F14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III Expected Outcomes</w:t>
      </w:r>
    </w:p>
    <w:p w:rsidR="00CA7121" w:rsidRDefault="00E46D35" w:rsidP="00CA7121">
      <w:pPr>
        <w:spacing w:after="0" w:line="240" w:lineRule="auto"/>
      </w:pPr>
      <w:r>
        <w:t>On successful completion of this course, students will be able to:</w:t>
      </w:r>
    </w:p>
    <w:p w:rsidR="00E46D35" w:rsidRDefault="00426B4E" w:rsidP="001D148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Perform </w:t>
      </w:r>
      <w:r w:rsidR="000E37D1">
        <w:t>research in advanced computer networking</w:t>
      </w:r>
    </w:p>
    <w:p w:rsidR="00D138D3" w:rsidRDefault="00D138D3" w:rsidP="00CA7121">
      <w:pPr>
        <w:spacing w:after="0" w:line="240" w:lineRule="auto"/>
      </w:pPr>
    </w:p>
    <w:p w:rsidR="00E46D35" w:rsidRDefault="000E37D1" w:rsidP="001D148A">
      <w:pPr>
        <w:pStyle w:val="ListParagraph"/>
        <w:numPr>
          <w:ilvl w:val="0"/>
          <w:numId w:val="1"/>
        </w:numPr>
        <w:spacing w:after="0" w:line="240" w:lineRule="auto"/>
      </w:pPr>
      <w:r>
        <w:t>Write technical reports/communications</w:t>
      </w:r>
    </w:p>
    <w:p w:rsidR="00D138D3" w:rsidRDefault="00D138D3" w:rsidP="00CA7121">
      <w:pPr>
        <w:spacing w:after="0" w:line="240" w:lineRule="auto"/>
      </w:pPr>
    </w:p>
    <w:p w:rsidR="00E46D35" w:rsidRDefault="000E37D1" w:rsidP="001D148A">
      <w:pPr>
        <w:pStyle w:val="ListParagraph"/>
        <w:numPr>
          <w:ilvl w:val="0"/>
          <w:numId w:val="1"/>
        </w:numPr>
        <w:spacing w:after="0" w:line="240" w:lineRule="auto"/>
      </w:pPr>
      <w:r>
        <w:t>Give advanced computer networking oral presentations</w:t>
      </w:r>
    </w:p>
    <w:p w:rsidR="000E37D1" w:rsidRDefault="000E37D1" w:rsidP="00CA7121">
      <w:pPr>
        <w:spacing w:after="0" w:line="240" w:lineRule="auto"/>
      </w:pPr>
    </w:p>
    <w:p w:rsidR="000E37D1" w:rsidRDefault="000E37D1" w:rsidP="001D148A">
      <w:pPr>
        <w:pStyle w:val="ListParagraph"/>
        <w:numPr>
          <w:ilvl w:val="0"/>
          <w:numId w:val="1"/>
        </w:numPr>
        <w:spacing w:after="0" w:line="240" w:lineRule="auto"/>
      </w:pPr>
      <w:r>
        <w:t>Critically analyze oral presentations from other students</w:t>
      </w:r>
    </w:p>
    <w:p w:rsidR="00CA7121" w:rsidRDefault="00CA7121" w:rsidP="00CA7121">
      <w:pPr>
        <w:spacing w:after="0" w:line="240" w:lineRule="auto"/>
      </w:pPr>
    </w:p>
    <w:p w:rsidR="00E67DE7" w:rsidRPr="00574D16" w:rsidRDefault="00E67DE7" w:rsidP="00E67DE7">
      <w:pPr>
        <w:pStyle w:val="NormalWeb"/>
        <w:textAlignment w:val="baseline"/>
        <w:rPr>
          <w:rFonts w:asciiTheme="minorHAnsi" w:hAnsiTheme="minorHAnsi"/>
          <w:sz w:val="22"/>
          <w:szCs w:val="17"/>
        </w:rPr>
      </w:pPr>
      <w:r w:rsidRPr="00574D16">
        <w:rPr>
          <w:rFonts w:asciiTheme="minorHAnsi" w:hAnsiTheme="minorHAnsi"/>
          <w:sz w:val="22"/>
          <w:szCs w:val="17"/>
        </w:rPr>
        <w:t>Outcomes of this course will build student capacity in each of the following areas as defined by programmatic objectives for the computer science major.</w:t>
      </w:r>
    </w:p>
    <w:p w:rsidR="00E67DE7" w:rsidRPr="00574D16" w:rsidRDefault="00854661" w:rsidP="00574D16">
      <w:pPr>
        <w:spacing w:after="0" w:line="240" w:lineRule="auto"/>
        <w:ind w:left="360"/>
        <w:rPr>
          <w:szCs w:val="17"/>
        </w:rPr>
      </w:pPr>
      <w:r w:rsidRPr="00574D16">
        <w:rPr>
          <w:szCs w:val="17"/>
        </w:rPr>
        <w:lastRenderedPageBreak/>
        <w:t xml:space="preserve">P-SLO 2.  An ability to comprehend and apply the state-of-the-art concepts and design principles in advanced computer architecture. </w:t>
      </w:r>
    </w:p>
    <w:p w:rsidR="000E37D1" w:rsidRDefault="000E37D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IV Instructional M</w:t>
      </w:r>
      <w:r w:rsidR="006613C8">
        <w:rPr>
          <w:u w:val="single"/>
        </w:rPr>
        <w:t>aterials</w:t>
      </w:r>
    </w:p>
    <w:p w:rsidR="00CA7121" w:rsidRDefault="000B2F14" w:rsidP="00CA7121">
      <w:pPr>
        <w:spacing w:after="0" w:line="240" w:lineRule="auto"/>
      </w:pPr>
      <w:r>
        <w:t>Texts may vary with instructor and over time. Examples of possible texts include:</w:t>
      </w:r>
    </w:p>
    <w:p w:rsidR="00CA7121" w:rsidRDefault="00CA7121" w:rsidP="00CA7121">
      <w:pPr>
        <w:spacing w:after="0" w:line="240" w:lineRule="auto"/>
      </w:pPr>
    </w:p>
    <w:p w:rsidR="00891BDE" w:rsidRDefault="00891BDE" w:rsidP="00CA7121">
      <w:pPr>
        <w:spacing w:after="0" w:line="240" w:lineRule="auto"/>
      </w:pPr>
      <w:r>
        <w:t>Computer Networks: A Systems Approach, 5</w:t>
      </w:r>
      <w:r w:rsidRPr="00891BDE">
        <w:rPr>
          <w:vertAlign w:val="superscript"/>
        </w:rPr>
        <w:t>th</w:t>
      </w:r>
      <w:r>
        <w:t xml:space="preserve"> Edition, Peterson and Davie, 2007.</w:t>
      </w: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 Minimum Student Material</w:t>
      </w:r>
    </w:p>
    <w:p w:rsidR="00CA7121" w:rsidRDefault="000E37D1" w:rsidP="00CA7121">
      <w:pPr>
        <w:spacing w:after="0" w:line="240" w:lineRule="auto"/>
      </w:pPr>
      <w:r>
        <w:t>Course textbooks</w:t>
      </w:r>
    </w:p>
    <w:p w:rsidR="000B2F14" w:rsidRDefault="000B2F14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 Minimum College Facilities</w:t>
      </w:r>
    </w:p>
    <w:p w:rsidR="00CA7121" w:rsidRDefault="00F755CC" w:rsidP="00CA7121">
      <w:pPr>
        <w:spacing w:after="0" w:line="240" w:lineRule="auto"/>
      </w:pPr>
      <w:r>
        <w:t>Computer, library, Blackb</w:t>
      </w:r>
      <w:r w:rsidR="000E37D1">
        <w:t>oard</w:t>
      </w:r>
      <w:r w:rsidR="002C21E6">
        <w:t>, classroom with a projection system</w:t>
      </w:r>
    </w:p>
    <w:p w:rsidR="000B2F14" w:rsidRDefault="000B2F14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 Course Outline</w:t>
      </w:r>
    </w:p>
    <w:p w:rsidR="00CA7121" w:rsidRDefault="000E37D1" w:rsidP="00CA7121">
      <w:pPr>
        <w:spacing w:after="0" w:line="240" w:lineRule="auto"/>
      </w:pPr>
      <w:r>
        <w:t>Topics may vary with instructor and over time.  Examples of possible topics might include:</w:t>
      </w:r>
    </w:p>
    <w:p w:rsidR="000E37D1" w:rsidRDefault="000E37D1" w:rsidP="00CA7121">
      <w:pPr>
        <w:spacing w:after="0" w:line="240" w:lineRule="auto"/>
      </w:pPr>
    </w:p>
    <w:p w:rsidR="000E37D1" w:rsidRDefault="000E37D1" w:rsidP="00CA7121">
      <w:pPr>
        <w:spacing w:after="0" w:line="240" w:lineRule="auto"/>
      </w:pPr>
      <w:r>
        <w:t>Wireless consumer communications and networking</w:t>
      </w:r>
    </w:p>
    <w:p w:rsidR="000E37D1" w:rsidRDefault="000E37D1" w:rsidP="00CA7121">
      <w:pPr>
        <w:spacing w:after="0" w:line="240" w:lineRule="auto"/>
      </w:pPr>
      <w:r>
        <w:t>Smart spaces and personal area networks</w:t>
      </w:r>
    </w:p>
    <w:p w:rsidR="000E37D1" w:rsidRDefault="000E37D1" w:rsidP="00CA7121">
      <w:pPr>
        <w:spacing w:after="0" w:line="240" w:lineRule="auto"/>
      </w:pPr>
      <w:r>
        <w:t>Multimedia and entertainment networking and services</w:t>
      </w:r>
    </w:p>
    <w:p w:rsidR="000E37D1" w:rsidRDefault="000E37D1" w:rsidP="00CA7121">
      <w:pPr>
        <w:spacing w:after="0" w:line="240" w:lineRule="auto"/>
      </w:pPr>
      <w:r>
        <w:t>Mobile and cloud computing</w:t>
      </w:r>
    </w:p>
    <w:p w:rsidR="000E37D1" w:rsidRDefault="000E37D1" w:rsidP="00CA7121">
      <w:pPr>
        <w:spacing w:after="0" w:line="240" w:lineRule="auto"/>
      </w:pPr>
      <w:r>
        <w:t>Peer-to-peer networking and content distribution</w:t>
      </w:r>
    </w:p>
    <w:p w:rsidR="000E37D1" w:rsidRDefault="000E37D1" w:rsidP="00CA7121">
      <w:pPr>
        <w:spacing w:after="0" w:line="240" w:lineRule="auto"/>
      </w:pPr>
      <w:r>
        <w:t>Emerging and innovative consumer technologies and applications</w:t>
      </w:r>
    </w:p>
    <w:p w:rsidR="000E37D1" w:rsidRDefault="000E37D1" w:rsidP="00CA7121">
      <w:pPr>
        <w:spacing w:after="0" w:line="240" w:lineRule="auto"/>
      </w:pPr>
      <w:r>
        <w:t>Security and content protection</w:t>
      </w:r>
    </w:p>
    <w:p w:rsidR="00CA7121" w:rsidRDefault="00CA7121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VIII Instructional Methods</w:t>
      </w:r>
    </w:p>
    <w:p w:rsidR="008427FE" w:rsidRDefault="008427FE" w:rsidP="00CA7121">
      <w:pPr>
        <w:spacing w:after="0" w:line="240" w:lineRule="auto"/>
      </w:pPr>
      <w:r>
        <w:t>Lecture</w:t>
      </w:r>
    </w:p>
    <w:p w:rsidR="008427FE" w:rsidRDefault="008427FE" w:rsidP="00CA7121">
      <w:pPr>
        <w:spacing w:after="0" w:line="240" w:lineRule="auto"/>
      </w:pPr>
      <w:r>
        <w:t>Problem-solving</w:t>
      </w:r>
    </w:p>
    <w:p w:rsidR="008427FE" w:rsidRDefault="008427FE" w:rsidP="00CA7121">
      <w:pPr>
        <w:spacing w:after="0" w:line="240" w:lineRule="auto"/>
      </w:pPr>
      <w:r>
        <w:t>Discussion</w:t>
      </w:r>
    </w:p>
    <w:p w:rsidR="00CA7121" w:rsidRDefault="00CA7121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IX Evaluation of Outcomes</w:t>
      </w:r>
    </w:p>
    <w:p w:rsidR="00F755CC" w:rsidRDefault="00F755CC" w:rsidP="00CA7121">
      <w:pPr>
        <w:spacing w:after="0" w:line="240" w:lineRule="auto"/>
      </w:pPr>
    </w:p>
    <w:p w:rsidR="00F755CC" w:rsidRDefault="00F755CC" w:rsidP="00CA7121">
      <w:pPr>
        <w:spacing w:after="0" w:line="240" w:lineRule="auto"/>
      </w:pPr>
      <w:r>
        <w:t>A. Student Assessment</w:t>
      </w:r>
    </w:p>
    <w:p w:rsidR="007C46BD" w:rsidRDefault="007C46BD" w:rsidP="00CA7121">
      <w:pPr>
        <w:spacing w:after="0" w:line="240" w:lineRule="auto"/>
      </w:pPr>
      <w:proofErr w:type="gramStart"/>
      <w:r>
        <w:t>i</w:t>
      </w:r>
      <w:proofErr w:type="gramEnd"/>
      <w:r>
        <w:t xml:space="preserve"> </w:t>
      </w:r>
      <w:r w:rsidR="00D138D3">
        <w:t>two written assignments</w:t>
      </w:r>
    </w:p>
    <w:p w:rsidR="007C46BD" w:rsidRDefault="007C46BD" w:rsidP="00CA7121">
      <w:pPr>
        <w:spacing w:after="0" w:line="240" w:lineRule="auto"/>
      </w:pPr>
      <w:proofErr w:type="gramStart"/>
      <w:r>
        <w:t>ii</w:t>
      </w:r>
      <w:proofErr w:type="gramEnd"/>
      <w:r>
        <w:t xml:space="preserve"> </w:t>
      </w:r>
      <w:r w:rsidR="00D138D3">
        <w:t>oral presentation</w:t>
      </w:r>
    </w:p>
    <w:p w:rsidR="007C46BD" w:rsidRDefault="007C46BD" w:rsidP="00CA7121">
      <w:pPr>
        <w:spacing w:after="0" w:line="240" w:lineRule="auto"/>
      </w:pPr>
      <w:proofErr w:type="gramStart"/>
      <w:r>
        <w:t>iii</w:t>
      </w:r>
      <w:proofErr w:type="gramEnd"/>
      <w:r>
        <w:t xml:space="preserve"> </w:t>
      </w:r>
      <w:r w:rsidR="00D138D3">
        <w:t>class participation</w:t>
      </w:r>
    </w:p>
    <w:p w:rsidR="00891BDE" w:rsidRDefault="00891BDE" w:rsidP="00CA7121">
      <w:pPr>
        <w:spacing w:after="0" w:line="240" w:lineRule="auto"/>
      </w:pPr>
      <w:proofErr w:type="gramStart"/>
      <w:r>
        <w:t>iv</w:t>
      </w:r>
      <w:proofErr w:type="gramEnd"/>
      <w:r>
        <w:t xml:space="preserve"> midterm</w:t>
      </w:r>
    </w:p>
    <w:p w:rsidR="00891BDE" w:rsidRDefault="00891BDE" w:rsidP="00CA7121">
      <w:pPr>
        <w:spacing w:after="0" w:line="240" w:lineRule="auto"/>
      </w:pPr>
      <w:proofErr w:type="gramStart"/>
      <w:r>
        <w:t>v</w:t>
      </w:r>
      <w:proofErr w:type="gramEnd"/>
      <w:r>
        <w:t xml:space="preserve"> final</w:t>
      </w:r>
    </w:p>
    <w:p w:rsidR="00CA7121" w:rsidRDefault="00CA7121" w:rsidP="00CA7121">
      <w:pPr>
        <w:spacing w:after="0" w:line="240" w:lineRule="auto"/>
      </w:pPr>
    </w:p>
    <w:p w:rsidR="003B6963" w:rsidRPr="00CD2E6B" w:rsidRDefault="003B6963" w:rsidP="003B6963">
      <w:pPr>
        <w:pStyle w:val="NormalWeb"/>
        <w:spacing w:before="0" w:beforeAutospacing="0" w:after="0" w:afterAutospacing="0"/>
      </w:pPr>
      <w:r w:rsidRPr="00CD2E6B">
        <w:t>B</w:t>
      </w:r>
      <w:r w:rsidRPr="00421FAB">
        <w:rPr>
          <w:rFonts w:asciiTheme="minorHAnsi" w:hAnsiTheme="minorHAnsi"/>
        </w:rPr>
        <w:t>. Meaningful Writing Assignment</w:t>
      </w:r>
    </w:p>
    <w:p w:rsidR="003B6963" w:rsidRPr="003A68C6" w:rsidRDefault="003A68C6" w:rsidP="003B6963">
      <w:pPr>
        <w:spacing w:after="0" w:line="240" w:lineRule="auto"/>
        <w:rPr>
          <w:sz w:val="28"/>
          <w:highlight w:val="yellow"/>
        </w:rPr>
      </w:pPr>
      <w:r w:rsidRPr="003A68C6">
        <w:rPr>
          <w:rStyle w:val="apple-converted-space"/>
          <w:color w:val="222222"/>
          <w:sz w:val="18"/>
          <w:szCs w:val="14"/>
          <w:shd w:val="clear" w:color="auto" w:fill="FFFFFF"/>
        </w:rPr>
        <w:t> </w:t>
      </w:r>
      <w:r w:rsidRPr="003A68C6">
        <w:rPr>
          <w:rFonts w:cs="Arial"/>
          <w:color w:val="222222"/>
          <w:szCs w:val="19"/>
          <w:shd w:val="clear" w:color="auto" w:fill="FFFFFF"/>
        </w:rPr>
        <w:t>Students shall produce programs to problems that are assigned as programming projects and explain their reasoning.</w:t>
      </w:r>
    </w:p>
    <w:p w:rsidR="003B6963" w:rsidRDefault="00651BF8" w:rsidP="003B6963">
      <w:pPr>
        <w:spacing w:after="0" w:line="240" w:lineRule="auto"/>
        <w:rPr>
          <w:highlight w:val="yellow"/>
        </w:rPr>
      </w:pPr>
      <w:r w:rsidRPr="003A68C6">
        <w:rPr>
          <w:rFonts w:cs="Arial"/>
          <w:color w:val="222222"/>
          <w:szCs w:val="19"/>
          <w:shd w:val="clear" w:color="auto" w:fill="FFFFFF"/>
        </w:rPr>
        <w:t xml:space="preserve">Students shall produce </w:t>
      </w:r>
      <w:r w:rsidR="00206733">
        <w:rPr>
          <w:rFonts w:cs="Arial"/>
          <w:color w:val="222222"/>
          <w:szCs w:val="19"/>
          <w:shd w:val="clear" w:color="auto" w:fill="FFFFFF"/>
        </w:rPr>
        <w:t xml:space="preserve">essays/technical reports </w:t>
      </w:r>
      <w:r w:rsidRPr="003A68C6">
        <w:rPr>
          <w:rFonts w:cs="Arial"/>
          <w:color w:val="222222"/>
          <w:szCs w:val="19"/>
          <w:shd w:val="clear" w:color="auto" w:fill="FFFFFF"/>
        </w:rPr>
        <w:t xml:space="preserve">to problems that are assigned as </w:t>
      </w:r>
      <w:r w:rsidR="00206733">
        <w:rPr>
          <w:rFonts w:cs="Arial"/>
          <w:color w:val="222222"/>
          <w:szCs w:val="19"/>
          <w:shd w:val="clear" w:color="auto" w:fill="FFFFFF"/>
        </w:rPr>
        <w:t xml:space="preserve">research </w:t>
      </w:r>
      <w:r w:rsidR="00FA13D1">
        <w:rPr>
          <w:rFonts w:cs="Arial"/>
          <w:color w:val="222222"/>
          <w:szCs w:val="19"/>
          <w:shd w:val="clear" w:color="auto" w:fill="FFFFFF"/>
        </w:rPr>
        <w:t>projects.</w:t>
      </w:r>
    </w:p>
    <w:p w:rsidR="003B6963" w:rsidRDefault="003B6963" w:rsidP="003B6963">
      <w:pPr>
        <w:spacing w:after="0" w:line="240" w:lineRule="auto"/>
        <w:rPr>
          <w:highlight w:val="yellow"/>
        </w:rPr>
      </w:pPr>
    </w:p>
    <w:p w:rsidR="003B6963" w:rsidRPr="007C248E" w:rsidRDefault="003B6963" w:rsidP="003B6963">
      <w:pPr>
        <w:spacing w:after="0" w:line="240" w:lineRule="auto"/>
        <w:rPr>
          <w:highlight w:val="yellow"/>
        </w:rPr>
      </w:pPr>
    </w:p>
    <w:p w:rsidR="003B6963" w:rsidRPr="007C248E" w:rsidRDefault="003B6963" w:rsidP="003B6963">
      <w:pPr>
        <w:spacing w:after="0" w:line="240" w:lineRule="auto"/>
        <w:rPr>
          <w:highlight w:val="yellow"/>
        </w:rPr>
      </w:pPr>
    </w:p>
    <w:p w:rsidR="003B6963" w:rsidRPr="00CD2E6B" w:rsidRDefault="003B6963" w:rsidP="003B696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CD2E6B">
        <w:rPr>
          <w:rFonts w:asciiTheme="minorHAnsi" w:hAnsiTheme="minorHAnsi"/>
        </w:rPr>
        <w:t>C. A Matrix of Course Student Learning Outcomes vs Methods of Assessment</w:t>
      </w:r>
    </w:p>
    <w:p w:rsidR="003B6963" w:rsidRPr="00CD2E6B" w:rsidRDefault="003B6963" w:rsidP="003B696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CD2E6B">
        <w:rPr>
          <w:rFonts w:asciiTheme="minorHAnsi" w:hAnsiTheme="minorHAnsi"/>
        </w:rPr>
        <w:t xml:space="preserve">If the course is being evaluated for accreditation purposes, approved department accreditation assessment tools will additionally be utilized.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4"/>
        <w:gridCol w:w="1535"/>
        <w:gridCol w:w="1346"/>
        <w:gridCol w:w="1430"/>
        <w:gridCol w:w="1448"/>
      </w:tblGrid>
      <w:tr w:rsidR="00B559DC" w:rsidTr="0001407E">
        <w:trPr>
          <w:trHeight w:val="405"/>
        </w:trPr>
        <w:tc>
          <w:tcPr>
            <w:tcW w:w="3134" w:type="dxa"/>
            <w:vMerge w:val="restart"/>
          </w:tcPr>
          <w:p w:rsidR="00B559DC" w:rsidRDefault="00B559DC" w:rsidP="00212168">
            <w:r>
              <w:t>Course Learning Outcomes</w:t>
            </w:r>
          </w:p>
        </w:tc>
        <w:tc>
          <w:tcPr>
            <w:tcW w:w="5656" w:type="dxa"/>
            <w:gridSpan w:val="4"/>
          </w:tcPr>
          <w:p w:rsidR="00B559DC" w:rsidRDefault="00B559DC" w:rsidP="00212168">
            <w:pPr>
              <w:jc w:val="center"/>
            </w:pPr>
            <w:r>
              <w:t>Methods of Assessment</w:t>
            </w:r>
          </w:p>
        </w:tc>
      </w:tr>
      <w:tr w:rsidR="0001407E" w:rsidTr="0001407E">
        <w:trPr>
          <w:trHeight w:val="405"/>
        </w:trPr>
        <w:tc>
          <w:tcPr>
            <w:tcW w:w="3134" w:type="dxa"/>
            <w:vMerge/>
          </w:tcPr>
          <w:p w:rsidR="0001407E" w:rsidRDefault="0001407E" w:rsidP="00212168"/>
        </w:tc>
        <w:tc>
          <w:tcPr>
            <w:tcW w:w="1535" w:type="dxa"/>
          </w:tcPr>
          <w:p w:rsidR="0001407E" w:rsidRDefault="0001407E" w:rsidP="00212168">
            <w:r>
              <w:t>Class Participation</w:t>
            </w:r>
          </w:p>
        </w:tc>
        <w:tc>
          <w:tcPr>
            <w:tcW w:w="1243" w:type="dxa"/>
          </w:tcPr>
          <w:p w:rsidR="0001407E" w:rsidRDefault="003E4E32" w:rsidP="00212168">
            <w:r>
              <w:t>Homework Assignments</w:t>
            </w:r>
          </w:p>
        </w:tc>
        <w:tc>
          <w:tcPr>
            <w:tcW w:w="1430" w:type="dxa"/>
          </w:tcPr>
          <w:p w:rsidR="0001407E" w:rsidRDefault="003E4E32" w:rsidP="00212168">
            <w:r>
              <w:t>Exams</w:t>
            </w:r>
          </w:p>
        </w:tc>
        <w:tc>
          <w:tcPr>
            <w:tcW w:w="1448" w:type="dxa"/>
          </w:tcPr>
          <w:p w:rsidR="0001407E" w:rsidRDefault="0001407E" w:rsidP="00212168">
            <w:r>
              <w:t>Presentations</w:t>
            </w:r>
          </w:p>
        </w:tc>
      </w:tr>
      <w:tr w:rsidR="0001407E" w:rsidTr="0001407E">
        <w:tc>
          <w:tcPr>
            <w:tcW w:w="3134" w:type="dxa"/>
          </w:tcPr>
          <w:p w:rsidR="0001407E" w:rsidRDefault="0001407E" w:rsidP="00426B4E">
            <w:r w:rsidRPr="00426B4E">
              <w:t>Perform research in advanced computer networking</w:t>
            </w:r>
          </w:p>
        </w:tc>
        <w:tc>
          <w:tcPr>
            <w:tcW w:w="1535" w:type="dxa"/>
          </w:tcPr>
          <w:p w:rsidR="0001407E" w:rsidRDefault="0001407E" w:rsidP="00212168">
            <w:r>
              <w:t>x</w:t>
            </w:r>
          </w:p>
        </w:tc>
        <w:tc>
          <w:tcPr>
            <w:tcW w:w="1243" w:type="dxa"/>
          </w:tcPr>
          <w:p w:rsidR="0001407E" w:rsidRDefault="0001407E" w:rsidP="00212168">
            <w:r>
              <w:t>x</w:t>
            </w:r>
          </w:p>
        </w:tc>
        <w:tc>
          <w:tcPr>
            <w:tcW w:w="1430" w:type="dxa"/>
          </w:tcPr>
          <w:p w:rsidR="0001407E" w:rsidRDefault="0001407E" w:rsidP="00212168">
            <w:r>
              <w:t>x</w:t>
            </w:r>
          </w:p>
        </w:tc>
        <w:tc>
          <w:tcPr>
            <w:tcW w:w="1448" w:type="dxa"/>
          </w:tcPr>
          <w:p w:rsidR="0001407E" w:rsidRDefault="0001407E" w:rsidP="00212168">
            <w:r>
              <w:t>x</w:t>
            </w:r>
          </w:p>
        </w:tc>
      </w:tr>
      <w:tr w:rsidR="0001407E" w:rsidTr="0001407E">
        <w:tc>
          <w:tcPr>
            <w:tcW w:w="3134" w:type="dxa"/>
          </w:tcPr>
          <w:p w:rsidR="0001407E" w:rsidRDefault="0001407E" w:rsidP="00212168">
            <w:r>
              <w:t>Write technical reports/communications</w:t>
            </w:r>
          </w:p>
        </w:tc>
        <w:tc>
          <w:tcPr>
            <w:tcW w:w="1535" w:type="dxa"/>
          </w:tcPr>
          <w:p w:rsidR="0001407E" w:rsidRDefault="0001407E" w:rsidP="00212168">
            <w:r>
              <w:t>x</w:t>
            </w:r>
          </w:p>
        </w:tc>
        <w:tc>
          <w:tcPr>
            <w:tcW w:w="1243" w:type="dxa"/>
          </w:tcPr>
          <w:p w:rsidR="0001407E" w:rsidRDefault="0001407E" w:rsidP="00212168">
            <w:r>
              <w:t>x</w:t>
            </w:r>
          </w:p>
        </w:tc>
        <w:tc>
          <w:tcPr>
            <w:tcW w:w="1430" w:type="dxa"/>
          </w:tcPr>
          <w:p w:rsidR="0001407E" w:rsidRDefault="0001407E" w:rsidP="00212168">
            <w:r>
              <w:t>x</w:t>
            </w:r>
          </w:p>
        </w:tc>
        <w:tc>
          <w:tcPr>
            <w:tcW w:w="1448" w:type="dxa"/>
          </w:tcPr>
          <w:p w:rsidR="0001407E" w:rsidRDefault="0001407E" w:rsidP="00212168"/>
        </w:tc>
      </w:tr>
      <w:tr w:rsidR="0001407E" w:rsidTr="0001407E">
        <w:tc>
          <w:tcPr>
            <w:tcW w:w="3134" w:type="dxa"/>
          </w:tcPr>
          <w:p w:rsidR="0001407E" w:rsidRDefault="0001407E" w:rsidP="00212168">
            <w:r w:rsidRPr="00426B4E">
              <w:t>Give advanced computer networking oral presentations</w:t>
            </w:r>
          </w:p>
        </w:tc>
        <w:tc>
          <w:tcPr>
            <w:tcW w:w="1535" w:type="dxa"/>
          </w:tcPr>
          <w:p w:rsidR="0001407E" w:rsidRDefault="0001407E" w:rsidP="00212168">
            <w:r>
              <w:t>x</w:t>
            </w:r>
          </w:p>
        </w:tc>
        <w:tc>
          <w:tcPr>
            <w:tcW w:w="1243" w:type="dxa"/>
          </w:tcPr>
          <w:p w:rsidR="0001407E" w:rsidRDefault="0001407E" w:rsidP="00212168"/>
        </w:tc>
        <w:tc>
          <w:tcPr>
            <w:tcW w:w="1430" w:type="dxa"/>
          </w:tcPr>
          <w:p w:rsidR="0001407E" w:rsidRDefault="0001407E" w:rsidP="00212168"/>
        </w:tc>
        <w:tc>
          <w:tcPr>
            <w:tcW w:w="1448" w:type="dxa"/>
          </w:tcPr>
          <w:p w:rsidR="0001407E" w:rsidRDefault="0001407E" w:rsidP="00212168">
            <w:r>
              <w:t>x</w:t>
            </w:r>
          </w:p>
        </w:tc>
      </w:tr>
      <w:tr w:rsidR="0001407E" w:rsidTr="0001407E">
        <w:tc>
          <w:tcPr>
            <w:tcW w:w="3134" w:type="dxa"/>
          </w:tcPr>
          <w:p w:rsidR="0001407E" w:rsidRDefault="0001407E" w:rsidP="00212168">
            <w:r w:rsidRPr="00426B4E">
              <w:t>Critically analyze oral presentations from other students</w:t>
            </w:r>
          </w:p>
        </w:tc>
        <w:tc>
          <w:tcPr>
            <w:tcW w:w="1535" w:type="dxa"/>
          </w:tcPr>
          <w:p w:rsidR="0001407E" w:rsidRDefault="0001407E" w:rsidP="00212168">
            <w:r>
              <w:t>x</w:t>
            </w:r>
          </w:p>
        </w:tc>
        <w:tc>
          <w:tcPr>
            <w:tcW w:w="1243" w:type="dxa"/>
          </w:tcPr>
          <w:p w:rsidR="0001407E" w:rsidRDefault="0001407E" w:rsidP="00212168"/>
        </w:tc>
        <w:tc>
          <w:tcPr>
            <w:tcW w:w="1430" w:type="dxa"/>
          </w:tcPr>
          <w:p w:rsidR="0001407E" w:rsidRDefault="0001407E" w:rsidP="00212168"/>
        </w:tc>
        <w:tc>
          <w:tcPr>
            <w:tcW w:w="1448" w:type="dxa"/>
          </w:tcPr>
          <w:p w:rsidR="0001407E" w:rsidRDefault="0001407E" w:rsidP="00212168">
            <w:r>
              <w:t>x</w:t>
            </w:r>
          </w:p>
        </w:tc>
      </w:tr>
    </w:tbl>
    <w:p w:rsidR="003B6963" w:rsidRDefault="003B6963" w:rsidP="003B6963">
      <w:pPr>
        <w:spacing w:after="0" w:line="240" w:lineRule="auto"/>
      </w:pPr>
    </w:p>
    <w:p w:rsidR="00D138D3" w:rsidRDefault="00D138D3" w:rsidP="003B6963">
      <w:pPr>
        <w:pStyle w:val="NormalWeb"/>
        <w:spacing w:before="0" w:beforeAutospacing="0" w:after="0" w:afterAutospacing="0"/>
      </w:pPr>
    </w:p>
    <w:sectPr w:rsidR="00D138D3" w:rsidSect="00833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C40AE"/>
    <w:multiLevelType w:val="hybridMultilevel"/>
    <w:tmpl w:val="EB72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D6729"/>
    <w:multiLevelType w:val="hybridMultilevel"/>
    <w:tmpl w:val="EB72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23495"/>
    <w:multiLevelType w:val="hybridMultilevel"/>
    <w:tmpl w:val="EB72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C2187"/>
    <w:multiLevelType w:val="hybridMultilevel"/>
    <w:tmpl w:val="EB72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0103"/>
    <w:rsid w:val="0001407E"/>
    <w:rsid w:val="00053CB7"/>
    <w:rsid w:val="000B2F14"/>
    <w:rsid w:val="000E37D1"/>
    <w:rsid w:val="000F6008"/>
    <w:rsid w:val="001163BC"/>
    <w:rsid w:val="001D148A"/>
    <w:rsid w:val="00206733"/>
    <w:rsid w:val="002251FB"/>
    <w:rsid w:val="00231A2F"/>
    <w:rsid w:val="0026282A"/>
    <w:rsid w:val="002C21E6"/>
    <w:rsid w:val="003403F0"/>
    <w:rsid w:val="003A68C6"/>
    <w:rsid w:val="003B6963"/>
    <w:rsid w:val="003E4E32"/>
    <w:rsid w:val="00421FAB"/>
    <w:rsid w:val="00426B4E"/>
    <w:rsid w:val="00431083"/>
    <w:rsid w:val="004B725F"/>
    <w:rsid w:val="004F2449"/>
    <w:rsid w:val="0054512A"/>
    <w:rsid w:val="00574D16"/>
    <w:rsid w:val="00603D06"/>
    <w:rsid w:val="00651BF8"/>
    <w:rsid w:val="006613C8"/>
    <w:rsid w:val="007C46BD"/>
    <w:rsid w:val="008333AA"/>
    <w:rsid w:val="008427FE"/>
    <w:rsid w:val="00854661"/>
    <w:rsid w:val="008856DC"/>
    <w:rsid w:val="00891BDE"/>
    <w:rsid w:val="00A27398"/>
    <w:rsid w:val="00B559DC"/>
    <w:rsid w:val="00B92E0A"/>
    <w:rsid w:val="00C72870"/>
    <w:rsid w:val="00C82E2D"/>
    <w:rsid w:val="00CA7121"/>
    <w:rsid w:val="00CD2E6B"/>
    <w:rsid w:val="00D138D3"/>
    <w:rsid w:val="00D42663"/>
    <w:rsid w:val="00E3608B"/>
    <w:rsid w:val="00E46D35"/>
    <w:rsid w:val="00E67DE7"/>
    <w:rsid w:val="00E91149"/>
    <w:rsid w:val="00F73AF6"/>
    <w:rsid w:val="00F755CC"/>
    <w:rsid w:val="00F800AB"/>
    <w:rsid w:val="00FA13D1"/>
    <w:rsid w:val="00FB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24B488-327A-4DDD-AEEC-C0D7BF08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48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75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559DC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A6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7</cp:revision>
  <cp:lastPrinted>2015-03-30T22:01:00Z</cp:lastPrinted>
  <dcterms:created xsi:type="dcterms:W3CDTF">2016-02-29T21:16:00Z</dcterms:created>
  <dcterms:modified xsi:type="dcterms:W3CDTF">2016-03-03T00:21:00Z</dcterms:modified>
</cp:coreProperties>
</file>