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B" w:rsidRDefault="00AE162B" w:rsidP="00AE16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Advisors,</w:t>
      </w:r>
    </w:p>
    <w:p w:rsidR="00AE162B" w:rsidRDefault="00AE162B" w:rsidP="00AE162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We would like to provide more clarification regarding the previous email related to Undergrads taking Graduate courses:</w:t>
      </w:r>
    </w:p>
    <w:p w:rsidR="00AE162B" w:rsidRDefault="00AE162B" w:rsidP="00AE162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has been some confusion about the placement in the student record of graduate courses taken by undergraduates.  As of summer 2015, if a student does not specify whether the course is to be used for undergraduate or graduate credit, it will be placed in the student’s undergraduate record.  A petition will continue to be required for an undergraduate student to have a 400 or 500 level course placed in the post baccalaureate record, and senior status and minimum GPA requirement will continue.  </w:t>
      </w:r>
      <w:r>
        <w:rPr>
          <w:b/>
          <w:bCs/>
          <w:color w:val="000000"/>
          <w:sz w:val="24"/>
          <w:szCs w:val="24"/>
        </w:rPr>
        <w:t>A petition will no longer be required if the student wishes to have the class placed in the undergraduate record.</w:t>
      </w:r>
    </w:p>
    <w:p w:rsidR="00AE162B" w:rsidRDefault="00AE162B" w:rsidP="00AE16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addition, to avoid the situation of undergraduate students enrolling in graduate courses without permission, requesting the permission retroactively and that permission being denied, </w:t>
      </w:r>
      <w:r>
        <w:rPr>
          <w:b/>
          <w:bCs/>
          <w:color w:val="000000"/>
          <w:sz w:val="24"/>
          <w:szCs w:val="24"/>
        </w:rPr>
        <w:t>we will be adding a prerequisite to all graduate classes that the students be in post baccalaureate standing</w:t>
      </w:r>
      <w:r>
        <w:rPr>
          <w:color w:val="000000"/>
          <w:sz w:val="24"/>
          <w:szCs w:val="24"/>
        </w:rPr>
        <w:t>.  This is consistent with the definition of 500 level courses posted in the university catalog, "Courses open only to graduate and post-baccalaureate students, or seniors with prior approval.”</w:t>
      </w:r>
    </w:p>
    <w:p w:rsidR="00AE162B" w:rsidRDefault="00AE162B" w:rsidP="00AE162B">
      <w:pPr>
        <w:rPr>
          <w:color w:val="000000"/>
          <w:sz w:val="24"/>
          <w:szCs w:val="24"/>
        </w:rPr>
      </w:pPr>
    </w:p>
    <w:p w:rsidR="00AE162B" w:rsidRDefault="00AE162B" w:rsidP="00AE16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let us know if you have any questions about these procedures.</w:t>
      </w:r>
    </w:p>
    <w:p w:rsidR="00AE162B" w:rsidRDefault="00AE162B" w:rsidP="00AE162B">
      <w:pPr>
        <w:rPr>
          <w:color w:val="000000"/>
          <w:sz w:val="21"/>
          <w:szCs w:val="21"/>
        </w:rPr>
      </w:pPr>
    </w:p>
    <w:p w:rsidR="00AE162B" w:rsidRDefault="00AE162B" w:rsidP="00AE162B">
      <w:p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Dr. Claudia Pinter-Lucke</w:t>
      </w:r>
    </w:p>
    <w:p w:rsidR="00AE162B" w:rsidRDefault="00AE162B" w:rsidP="00AE162B">
      <w:pPr>
        <w:rPr>
          <w:sz w:val="15"/>
          <w:szCs w:val="15"/>
        </w:rPr>
      </w:pPr>
    </w:p>
    <w:p w:rsidR="00AE162B" w:rsidRDefault="00AE162B" w:rsidP="00AE162B">
      <w:r>
        <w:rPr>
          <w:rFonts w:ascii="Cambria" w:hAnsi="Cambria"/>
          <w:sz w:val="15"/>
          <w:szCs w:val="15"/>
        </w:rPr>
        <w:t>Administrator in Charge for</w:t>
      </w:r>
    </w:p>
    <w:p w:rsidR="00AE162B" w:rsidRDefault="00AE162B" w:rsidP="00AE162B">
      <w:pPr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Provost and Vice President for Academic Affairs</w:t>
      </w:r>
    </w:p>
    <w:p w:rsidR="00AE162B" w:rsidRDefault="00AE162B" w:rsidP="00AE162B">
      <w:pPr>
        <w:rPr>
          <w:rFonts w:ascii="Cambria" w:hAnsi="Cambria"/>
        </w:rPr>
      </w:pPr>
    </w:p>
    <w:p w:rsidR="00AE162B" w:rsidRDefault="00AE162B" w:rsidP="00AE162B">
      <w:pPr>
        <w:rPr>
          <w:sz w:val="15"/>
          <w:szCs w:val="15"/>
        </w:rPr>
      </w:pPr>
      <w:r>
        <w:rPr>
          <w:rFonts w:ascii="Cambria" w:hAnsi="Cambria"/>
          <w:sz w:val="15"/>
          <w:szCs w:val="15"/>
        </w:rPr>
        <w:t>Professor of Mathematics</w:t>
      </w:r>
    </w:p>
    <w:p w:rsidR="00AE162B" w:rsidRDefault="00AE162B" w:rsidP="00AE162B">
      <w:pPr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California State Polytechnic University</w:t>
      </w:r>
    </w:p>
    <w:p w:rsidR="00AE162B" w:rsidRDefault="00AE162B" w:rsidP="00AE162B">
      <w:pPr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3801 W. Temple Ave.</w:t>
      </w:r>
    </w:p>
    <w:p w:rsidR="00AE162B" w:rsidRDefault="00AE162B" w:rsidP="00AE162B">
      <w:r>
        <w:rPr>
          <w:rFonts w:ascii="Cambria" w:hAnsi="Cambria"/>
          <w:sz w:val="15"/>
          <w:szCs w:val="15"/>
        </w:rPr>
        <w:t>Pomona, CA 91768</w:t>
      </w:r>
    </w:p>
    <w:p w:rsidR="00AE162B" w:rsidRDefault="00AE162B" w:rsidP="00AE162B">
      <w:pPr>
        <w:rPr>
          <w:rFonts w:ascii="Cambria" w:hAnsi="Cambria"/>
          <w:sz w:val="15"/>
          <w:szCs w:val="15"/>
        </w:rPr>
      </w:pPr>
    </w:p>
    <w:p w:rsidR="00AE162B" w:rsidRDefault="00AE162B" w:rsidP="00AE162B">
      <w:r>
        <w:rPr>
          <w:rFonts w:ascii="Cambria" w:hAnsi="Cambria"/>
          <w:b/>
          <w:bCs/>
          <w:sz w:val="15"/>
          <w:szCs w:val="15"/>
          <w:u w:val="single"/>
        </w:rPr>
        <w:t>New email:</w:t>
      </w:r>
      <w:r>
        <w:rPr>
          <w:rFonts w:ascii="Cambria" w:hAnsi="Cambria"/>
          <w:sz w:val="15"/>
          <w:szCs w:val="15"/>
        </w:rPr>
        <w:t xml:space="preserve"> </w:t>
      </w:r>
      <w:hyperlink r:id="rId5" w:history="1">
        <w:r>
          <w:rPr>
            <w:rStyle w:val="Hyperlink"/>
            <w:rFonts w:ascii="Cambria" w:hAnsi="Cambria"/>
            <w:color w:val="0563C1"/>
            <w:sz w:val="15"/>
            <w:szCs w:val="15"/>
          </w:rPr>
          <w:t>clpinterluck@cpp.edu</w:t>
        </w:r>
      </w:hyperlink>
    </w:p>
    <w:p w:rsidR="00AE162B" w:rsidRDefault="00AE162B" w:rsidP="00AE162B"/>
    <w:p w:rsidR="00AE162B" w:rsidRDefault="00AE162B" w:rsidP="00AE162B">
      <w:pPr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Selyna Pérez Beverly</w:t>
      </w:r>
    </w:p>
    <w:p w:rsidR="00AE162B" w:rsidRDefault="00AE162B" w:rsidP="00AE162B">
      <w:pPr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University Academic Advising Coordinator</w:t>
      </w:r>
    </w:p>
    <w:p w:rsidR="00AE162B" w:rsidRDefault="00AE162B" w:rsidP="00AE162B">
      <w:pPr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Academic Programs, T7-19</w:t>
      </w:r>
    </w:p>
    <w:p w:rsidR="00AE162B" w:rsidRDefault="00AE162B" w:rsidP="00AE162B">
      <w:pPr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California State Polytechnic University, Pomona</w:t>
      </w:r>
    </w:p>
    <w:p w:rsidR="00AE162B" w:rsidRDefault="00AE162B" w:rsidP="00AE162B">
      <w:pPr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(909)-869-2271</w:t>
      </w:r>
    </w:p>
    <w:p w:rsidR="00AE162B" w:rsidRDefault="00AE162B" w:rsidP="00AE162B">
      <w:pPr>
        <w:rPr>
          <w:rFonts w:ascii="Californian FB" w:hAnsi="Californian FB"/>
          <w:b/>
          <w:bCs/>
          <w:sz w:val="24"/>
          <w:szCs w:val="24"/>
        </w:rPr>
      </w:pPr>
      <w:hyperlink r:id="rId6" w:history="1">
        <w:r>
          <w:rPr>
            <w:rStyle w:val="Hyperlink"/>
            <w:rFonts w:ascii="Californian FB" w:hAnsi="Californian FB"/>
            <w:b/>
            <w:bCs/>
            <w:sz w:val="24"/>
            <w:szCs w:val="24"/>
          </w:rPr>
          <w:t>Spbeverly@cpp.edu</w:t>
        </w:r>
      </w:hyperlink>
    </w:p>
    <w:p w:rsidR="00AE162B" w:rsidRDefault="00AE162B" w:rsidP="00AE162B"/>
    <w:p w:rsidR="00AE162B" w:rsidRDefault="00AE162B" w:rsidP="00AE162B"/>
    <w:p w:rsidR="00121057" w:rsidRDefault="00121057">
      <w:bookmarkStart w:id="0" w:name="_GoBack"/>
      <w:bookmarkEnd w:id="0"/>
    </w:p>
    <w:sectPr w:rsidR="0012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B"/>
    <w:rsid w:val="00121057"/>
    <w:rsid w:val="00AE162B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E1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E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beverly@cpp.edu" TargetMode="External"/><Relationship Id="rId5" Type="http://schemas.openxmlformats.org/officeDocument/2006/relationships/hyperlink" Target="mailto:clpinterluck@cp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Selyna P Beverly</dc:creator>
  <cp:lastModifiedBy>Selyna P Beverly</cp:lastModifiedBy>
  <cp:revision>1</cp:revision>
  <dcterms:created xsi:type="dcterms:W3CDTF">2015-07-13T15:06:00Z</dcterms:created>
  <dcterms:modified xsi:type="dcterms:W3CDTF">2015-07-13T15:07:00Z</dcterms:modified>
</cp:coreProperties>
</file>